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12D3" w14:textId="4452EA45" w:rsidR="00731E56" w:rsidRPr="00A951C4" w:rsidRDefault="00000000" w:rsidP="00A951C4">
      <w:pPr>
        <w:spacing w:after="34" w:line="259" w:lineRule="auto"/>
        <w:ind w:right="-3680"/>
        <w:jc w:val="left"/>
        <w:rPr>
          <w:lang w:val="en-US"/>
        </w:rPr>
      </w:pPr>
      <w:r>
        <w:rPr>
          <w:noProof/>
          <w:sz w:val="22"/>
        </w:rPr>
        <mc:AlternateContent>
          <mc:Choice Requires="wpg">
            <w:drawing>
              <wp:anchor distT="0" distB="0" distL="114300" distR="114300" simplePos="0" relativeHeight="251658240" behindDoc="0" locked="0" layoutInCell="1" allowOverlap="1" wp14:anchorId="62B336DE" wp14:editId="104CD7FD">
                <wp:simplePos x="0" y="0"/>
                <wp:positionH relativeFrom="margin">
                  <wp:posOffset>56756</wp:posOffset>
                </wp:positionH>
                <wp:positionV relativeFrom="paragraph">
                  <wp:posOffset>-95358</wp:posOffset>
                </wp:positionV>
                <wp:extent cx="5672138" cy="25311"/>
                <wp:effectExtent l="0" t="0" r="0" b="0"/>
                <wp:wrapTopAndBottom/>
                <wp:docPr id="38967" name="Group 38967"/>
                <wp:cNvGraphicFramePr/>
                <a:graphic xmlns:a="http://schemas.openxmlformats.org/drawingml/2006/main">
                  <a:graphicData uri="http://schemas.microsoft.com/office/word/2010/wordprocessingGroup">
                    <wpg:wgp>
                      <wpg:cNvGrpSpPr/>
                      <wpg:grpSpPr>
                        <a:xfrm>
                          <a:off x="0" y="0"/>
                          <a:ext cx="5672138" cy="25311"/>
                          <a:chOff x="0" y="0"/>
                          <a:chExt cx="5672138" cy="25311"/>
                        </a:xfrm>
                      </wpg:grpSpPr>
                      <wps:wsp>
                        <wps:cNvPr id="53950" name="Shape 53950"/>
                        <wps:cNvSpPr/>
                        <wps:spPr>
                          <a:xfrm>
                            <a:off x="0" y="0"/>
                            <a:ext cx="5672138" cy="25311"/>
                          </a:xfrm>
                          <a:custGeom>
                            <a:avLst/>
                            <a:gdLst/>
                            <a:ahLst/>
                            <a:cxnLst/>
                            <a:rect l="0" t="0" r="0" b="0"/>
                            <a:pathLst>
                              <a:path w="5672138" h="25311">
                                <a:moveTo>
                                  <a:pt x="0" y="0"/>
                                </a:moveTo>
                                <a:lnTo>
                                  <a:pt x="5672138" y="0"/>
                                </a:lnTo>
                                <a:lnTo>
                                  <a:pt x="5672138" y="25311"/>
                                </a:lnTo>
                                <a:lnTo>
                                  <a:pt x="0" y="25311"/>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g:wgp>
                  </a:graphicData>
                </a:graphic>
              </wp:anchor>
            </w:drawing>
          </mc:Choice>
          <mc:Fallback xmlns:a="http://schemas.openxmlformats.org/drawingml/2006/main">
            <w:pict>
              <v:group id="Group 38967" style="width:446.625pt;height:1.993pt;position:absolute;mso-position-horizontal-relative:margin;mso-position-horizontal:absolute;margin-left:4.469pt;mso-position-vertical-relative:text;margin-top:-7.50862pt;" coordsize="56721,253">
                <v:shape id="Shape 53951" style="position:absolute;width:56721;height:253;left:0;top:0;" coordsize="5672138,25311" path="m0,0l5672138,0l5672138,25311l0,25311l0,0">
                  <v:stroke weight="0pt" endcap="flat" joinstyle="miter" miterlimit="10" on="false" color="#000000" opacity="0"/>
                  <v:fill on="true" color="#17365d"/>
                </v:shape>
                <w10:wrap type="topAndBottom"/>
              </v:group>
            </w:pict>
          </mc:Fallback>
        </mc:AlternateContent>
      </w:r>
      <w:r w:rsidRPr="00A951C4">
        <w:rPr>
          <w:i/>
          <w:sz w:val="15"/>
          <w:lang w:val="en-US"/>
        </w:rPr>
        <w:t xml:space="preserve">INTERMATHS, VOL. 4, NO. 2 </w:t>
      </w:r>
      <w:bookmarkStart w:id="0" w:name="_Hlk159150048"/>
      <w:r w:rsidRPr="00A951C4">
        <w:rPr>
          <w:i/>
          <w:sz w:val="15"/>
          <w:lang w:val="en-US"/>
        </w:rPr>
        <w:t>(</w:t>
      </w:r>
      <w:r w:rsidR="000F6ABE" w:rsidRPr="00A951C4">
        <w:rPr>
          <w:b/>
          <w:bCs/>
          <w:i/>
          <w:color w:val="FF0000"/>
          <w:sz w:val="15"/>
          <w:lang w:val="en-US"/>
        </w:rPr>
        <w:t>Preencher ANO</w:t>
      </w:r>
      <w:r w:rsidRPr="00A951C4">
        <w:rPr>
          <w:i/>
          <w:sz w:val="15"/>
          <w:lang w:val="en-US"/>
        </w:rPr>
        <w:t>)</w:t>
      </w:r>
      <w:r w:rsidRPr="00A951C4">
        <w:rPr>
          <w:sz w:val="15"/>
          <w:lang w:val="en-US"/>
        </w:rPr>
        <w:t xml:space="preserve">, </w:t>
      </w:r>
      <w:bookmarkEnd w:id="0"/>
      <w:r w:rsidR="0036526F">
        <w:rPr>
          <w:b/>
          <w:sz w:val="15"/>
          <w:lang w:val="en-US"/>
        </w:rPr>
        <w:t>01</w:t>
      </w:r>
      <w:r w:rsidRPr="00A951C4">
        <w:rPr>
          <w:b/>
          <w:sz w:val="15"/>
          <w:lang w:val="en-US"/>
        </w:rPr>
        <w:t>–</w:t>
      </w:r>
      <w:r w:rsidR="0036526F">
        <w:rPr>
          <w:b/>
          <w:color w:val="0000FF"/>
          <w:sz w:val="15"/>
          <w:lang w:val="en-US"/>
        </w:rPr>
        <w:t>XX</w:t>
      </w:r>
      <w:r w:rsidR="000F6ABE" w:rsidRPr="00A951C4">
        <w:rPr>
          <w:b/>
          <w:color w:val="0000FF"/>
          <w:sz w:val="15"/>
          <w:lang w:val="en-US"/>
        </w:rPr>
        <w:t xml:space="preserve">                                                                                                                                                      </w:t>
      </w:r>
      <w:hyperlink r:id="rId8" w:history="1">
        <w:r w:rsidR="009A787A" w:rsidRPr="00154EA7">
          <w:rPr>
            <w:rStyle w:val="Hyperlink"/>
            <w:sz w:val="15"/>
            <w:lang w:val="en-US"/>
          </w:rPr>
          <w:t>https://doi.org/10.22481/</w:t>
        </w:r>
        <w:bookmarkStart w:id="1" w:name="_Hlk159174100"/>
        <w:r w:rsidR="009A787A" w:rsidRPr="00154EA7">
          <w:rPr>
            <w:rStyle w:val="Hyperlink"/>
            <w:sz w:val="15"/>
            <w:lang w:val="en-US"/>
          </w:rPr>
          <w:t>not yet assigned</w:t>
        </w:r>
        <w:r w:rsidR="009A787A" w:rsidRPr="00154EA7">
          <w:rPr>
            <w:rStyle w:val="Hyperlink"/>
            <w:sz w:val="15"/>
            <w:lang w:val="en-US"/>
          </w:rPr>
          <w:t xml:space="preserve"> </w:t>
        </w:r>
        <w:bookmarkEnd w:id="1"/>
      </w:hyperlink>
      <w:r w:rsidR="00A951C4" w:rsidRPr="00A951C4">
        <w:rPr>
          <w:sz w:val="15"/>
          <w:lang w:val="en-US"/>
        </w:rPr>
        <w:t xml:space="preserve">     </w:t>
      </w:r>
      <w:r w:rsidR="00A951C4" w:rsidRPr="00A951C4">
        <w:rPr>
          <w:sz w:val="15"/>
          <w:lang w:val="en-US"/>
        </w:rPr>
        <w:t xml:space="preserve">       </w:t>
      </w:r>
    </w:p>
    <w:p w14:paraId="7CAF2582" w14:textId="4F0785E9" w:rsidR="00731E56" w:rsidRDefault="009A787A" w:rsidP="000F6ABE">
      <w:pPr>
        <w:jc w:val="right"/>
        <w:rPr>
          <w:sz w:val="15"/>
        </w:rPr>
      </w:pPr>
      <w:r>
        <w:rPr>
          <w:noProof/>
        </w:rPr>
        <w:drawing>
          <wp:anchor distT="0" distB="0" distL="114300" distR="114300" simplePos="0" relativeHeight="251677696" behindDoc="1" locked="0" layoutInCell="1" allowOverlap="1" wp14:anchorId="09F47BD2" wp14:editId="73BEA7E4">
            <wp:simplePos x="0" y="0"/>
            <wp:positionH relativeFrom="column">
              <wp:posOffset>108903</wp:posOffset>
            </wp:positionH>
            <wp:positionV relativeFrom="paragraph">
              <wp:posOffset>166370</wp:posOffset>
            </wp:positionV>
            <wp:extent cx="180975" cy="91440"/>
            <wp:effectExtent l="0" t="0" r="9525"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91440"/>
                    </a:xfrm>
                    <a:prstGeom prst="rect">
                      <a:avLst/>
                    </a:prstGeom>
                    <a:noFill/>
                  </pic:spPr>
                </pic:pic>
              </a:graphicData>
            </a:graphic>
            <wp14:sizeRelH relativeFrom="margin">
              <wp14:pctWidth>0</wp14:pctWidth>
            </wp14:sizeRelH>
            <wp14:sizeRelV relativeFrom="margin">
              <wp14:pctHeight>0</wp14:pctHeight>
            </wp14:sizeRelV>
          </wp:anchor>
        </w:drawing>
      </w:r>
      <w:r w:rsidR="000F6ABE">
        <w:rPr>
          <w:sz w:val="15"/>
        </w:rPr>
        <w:t>Artigos Gerais</w:t>
      </w:r>
      <w:r w:rsidR="00A951C4" w:rsidRPr="00A951C4">
        <w:rPr>
          <w:sz w:val="15"/>
        </w:rPr>
        <w:t xml:space="preserve"> </w:t>
      </w:r>
      <w:r w:rsidR="00A951C4">
        <w:rPr>
          <w:sz w:val="15"/>
        </w:rPr>
        <w:t xml:space="preserve">                               </w:t>
      </w:r>
      <w:r w:rsidR="00A951C4" w:rsidRPr="00A951C4">
        <w:rPr>
          <w:sz w:val="15"/>
        </w:rPr>
        <w:t>licença creative</w:t>
      </w:r>
      <w:r w:rsidR="00A951C4" w:rsidRPr="00A951C4">
        <w:rPr>
          <w:sz w:val="15"/>
        </w:rPr>
        <w:t xml:space="preserve"> </w:t>
      </w:r>
      <w:r w:rsidR="00A951C4">
        <w:rPr>
          <w:sz w:val="15"/>
        </w:rPr>
        <w:t xml:space="preserve">Commons   </w:t>
      </w:r>
      <w:r w:rsidR="00A951C4">
        <w:rPr>
          <w:sz w:val="15"/>
        </w:rPr>
        <w:t xml:space="preserve">                                                                                       </w:t>
      </w:r>
    </w:p>
    <w:p w14:paraId="1CE2CAE6" w14:textId="1F981B9D" w:rsidR="00A951C4" w:rsidRDefault="00A951C4" w:rsidP="000F6ABE">
      <w:pPr>
        <w:jc w:val="right"/>
        <w:sectPr w:rsidR="00A951C4" w:rsidSect="00A951C4">
          <w:footerReference w:type="even" r:id="rId10"/>
          <w:footerReference w:type="default" r:id="rId11"/>
          <w:footerReference w:type="first" r:id="rId12"/>
          <w:pgSz w:w="11906" w:h="16838"/>
          <w:pgMar w:top="1440" w:right="1442" w:bottom="1440" w:left="1531" w:header="720" w:footer="720" w:gutter="0"/>
          <w:pgNumType w:start="54"/>
          <w:cols w:num="2" w:space="721" w:equalWidth="0">
            <w:col w:w="3124" w:space="3700"/>
            <w:col w:w="2108"/>
          </w:cols>
          <w:titlePg/>
        </w:sectPr>
      </w:pPr>
    </w:p>
    <w:p w14:paraId="438E8D68" w14:textId="68161CEF" w:rsidR="00731E56" w:rsidRDefault="00000000" w:rsidP="002F5EF7">
      <w:pPr>
        <w:spacing w:after="240" w:line="259" w:lineRule="auto"/>
        <w:ind w:right="-45" w:firstLine="0"/>
        <w:jc w:val="left"/>
      </w:pPr>
      <w:r>
        <w:rPr>
          <w:noProof/>
          <w:sz w:val="22"/>
        </w:rPr>
        <mc:AlternateContent>
          <mc:Choice Requires="wpg">
            <w:drawing>
              <wp:anchor distT="0" distB="0" distL="114300" distR="114300" simplePos="0" relativeHeight="251676672" behindDoc="1" locked="0" layoutInCell="1" allowOverlap="1" wp14:anchorId="6F06C99E" wp14:editId="7157AFBF">
                <wp:simplePos x="0" y="0"/>
                <wp:positionH relativeFrom="margin">
                  <wp:posOffset>54928</wp:posOffset>
                </wp:positionH>
                <wp:positionV relativeFrom="paragraph">
                  <wp:posOffset>3810</wp:posOffset>
                </wp:positionV>
                <wp:extent cx="5672138" cy="1270"/>
                <wp:effectExtent l="0" t="0" r="0" b="0"/>
                <wp:wrapNone/>
                <wp:docPr id="38968" name="Group 38968"/>
                <wp:cNvGraphicFramePr/>
                <a:graphic xmlns:a="http://schemas.openxmlformats.org/drawingml/2006/main">
                  <a:graphicData uri="http://schemas.microsoft.com/office/word/2010/wordprocessingGroup">
                    <wpg:wgp>
                      <wpg:cNvGrpSpPr/>
                      <wpg:grpSpPr>
                        <a:xfrm>
                          <a:off x="0" y="0"/>
                          <a:ext cx="5672138" cy="1270"/>
                          <a:chOff x="0" y="0"/>
                          <a:chExt cx="5672138" cy="1270"/>
                        </a:xfrm>
                      </wpg:grpSpPr>
                      <wps:wsp>
                        <wps:cNvPr id="17" name="Shape 17"/>
                        <wps:cNvSpPr/>
                        <wps:spPr>
                          <a:xfrm>
                            <a:off x="0" y="0"/>
                            <a:ext cx="5672138" cy="0"/>
                          </a:xfrm>
                          <a:custGeom>
                            <a:avLst/>
                            <a:gdLst/>
                            <a:ahLst/>
                            <a:cxnLst/>
                            <a:rect l="0" t="0" r="0" b="0"/>
                            <a:pathLst>
                              <a:path w="5672138">
                                <a:moveTo>
                                  <a:pt x="0" y="0"/>
                                </a:moveTo>
                                <a:lnTo>
                                  <a:pt x="5672138" y="0"/>
                                </a:lnTo>
                              </a:path>
                            </a:pathLst>
                          </a:custGeom>
                          <a:ln w="1270" cap="flat">
                            <a:miter lim="127000"/>
                          </a:ln>
                        </wps:spPr>
                        <wps:style>
                          <a:lnRef idx="1">
                            <a:srgbClr val="17365D"/>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6BF47CCD" id="Group 38968" o:spid="_x0000_s1026" style="position:absolute;margin-left:4.35pt;margin-top:.3pt;width:446.65pt;height:.1pt;z-index:-251639808;mso-position-horizontal-relative:margin;mso-width-relative:margin" coordsize="567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">
                <v:shape id="Shape 17" o:spid="_x0000_s1027" style="position:absolute;width:56721;height:0;visibility:visible;mso-wrap-style:square;v-text-anchor:top" coordsize="5672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" path="m,l5672138,e" filled="f" strokecolor="#17365d" strokeweight=".1pt">
                  <v:stroke miterlimit="83231f" joinstyle="miter"/>
                  <v:path arrowok="t" textboxrect="0,0,5672138,0"/>
                </v:shape>
                <w10:wrap anchorx="margin"/>
              </v:group>
            </w:pict>
          </mc:Fallback>
        </mc:AlternateContent>
      </w:r>
    </w:p>
    <w:p w14:paraId="35596787" w14:textId="1C384F63" w:rsidR="00B5673F" w:rsidRPr="00B5673F" w:rsidRDefault="00B5673F" w:rsidP="00B5673F">
      <w:pPr>
        <w:spacing w:after="0" w:line="240" w:lineRule="auto"/>
        <w:ind w:right="0" w:firstLine="0"/>
        <w:rPr>
          <w:b/>
          <w:sz w:val="38"/>
          <w:lang w:val="en-US"/>
        </w:rPr>
      </w:pPr>
      <w:r w:rsidRPr="00B5673F">
        <w:rPr>
          <w:b/>
          <w:sz w:val="38"/>
        </w:rPr>
        <w:t xml:space="preserve">Título em Português </w:t>
      </w:r>
      <w:r>
        <w:rPr>
          <w:b/>
          <w:sz w:val="38"/>
        </w:rPr>
        <w:t>(</w:t>
      </w:r>
      <w:r w:rsidRPr="00B5673F">
        <w:rPr>
          <w:bCs/>
          <w:sz w:val="32"/>
          <w:szCs w:val="32"/>
        </w:rPr>
        <w:t xml:space="preserve">conciso e representativo do conteúdo do texto com até 150 caracteres </w:t>
      </w:r>
      <w:r>
        <w:rPr>
          <w:bCs/>
          <w:sz w:val="32"/>
          <w:szCs w:val="32"/>
        </w:rPr>
        <w:t>(</w:t>
      </w:r>
      <w:r w:rsidRPr="00B5673F">
        <w:rPr>
          <w:bCs/>
          <w:sz w:val="32"/>
          <w:szCs w:val="32"/>
        </w:rPr>
        <w:t xml:space="preserve">com espaço), incluindo o subtítulo. </w:t>
      </w:r>
      <w:proofErr w:type="spellStart"/>
      <w:r w:rsidRPr="00B5673F">
        <w:rPr>
          <w:bCs/>
          <w:sz w:val="32"/>
          <w:szCs w:val="32"/>
          <w:lang w:val="en-US"/>
        </w:rPr>
        <w:t>Não</w:t>
      </w:r>
      <w:proofErr w:type="spellEnd"/>
      <w:r w:rsidRPr="00B5673F">
        <w:rPr>
          <w:bCs/>
          <w:sz w:val="32"/>
          <w:szCs w:val="32"/>
          <w:lang w:val="en-US"/>
        </w:rPr>
        <w:t xml:space="preserve"> use </w:t>
      </w:r>
      <w:proofErr w:type="spellStart"/>
      <w:r w:rsidRPr="00B5673F">
        <w:rPr>
          <w:bCs/>
          <w:sz w:val="32"/>
          <w:szCs w:val="32"/>
          <w:lang w:val="en-US"/>
        </w:rPr>
        <w:t>abreviações</w:t>
      </w:r>
      <w:proofErr w:type="spellEnd"/>
      <w:r w:rsidRPr="00B5673F">
        <w:rPr>
          <w:bCs/>
          <w:sz w:val="32"/>
          <w:szCs w:val="32"/>
          <w:lang w:val="en-US"/>
        </w:rPr>
        <w:t xml:space="preserve"> no </w:t>
      </w:r>
      <w:proofErr w:type="spellStart"/>
      <w:r w:rsidRPr="00B5673F">
        <w:rPr>
          <w:bCs/>
          <w:sz w:val="32"/>
          <w:szCs w:val="32"/>
          <w:lang w:val="en-US"/>
        </w:rPr>
        <w:t>título</w:t>
      </w:r>
      <w:proofErr w:type="spellEnd"/>
      <w:r w:rsidRPr="00B5673F">
        <w:rPr>
          <w:bCs/>
          <w:sz w:val="32"/>
          <w:szCs w:val="32"/>
          <w:lang w:val="en-US"/>
        </w:rPr>
        <w:t>.</w:t>
      </w:r>
      <w:r w:rsidRPr="00B5673F">
        <w:rPr>
          <w:bCs/>
          <w:sz w:val="32"/>
          <w:szCs w:val="32"/>
          <w:lang w:val="en-US"/>
        </w:rPr>
        <w:t>)</w:t>
      </w:r>
    </w:p>
    <w:p w14:paraId="30F6E038" w14:textId="77777777" w:rsidR="0035253F" w:rsidRDefault="0035253F" w:rsidP="00CA3DC3">
      <w:pPr>
        <w:spacing w:after="5"/>
        <w:ind w:right="49"/>
        <w:rPr>
          <w:color w:val="808080" w:themeColor="background1" w:themeShade="80"/>
          <w:sz w:val="28"/>
          <w:lang w:val="en-US"/>
        </w:rPr>
      </w:pPr>
    </w:p>
    <w:p w14:paraId="12A57AE4" w14:textId="4866F5F7" w:rsidR="002F5EF7" w:rsidRPr="00B5673F" w:rsidRDefault="00B5673F" w:rsidP="00CA3DC3">
      <w:pPr>
        <w:spacing w:after="5"/>
        <w:ind w:right="49"/>
        <w:rPr>
          <w:b/>
          <w:sz w:val="20"/>
          <w:lang w:val="en-US"/>
        </w:rPr>
      </w:pPr>
      <w:proofErr w:type="spellStart"/>
      <w:r w:rsidRPr="00B5673F">
        <w:rPr>
          <w:color w:val="808080" w:themeColor="background1" w:themeShade="80"/>
          <w:sz w:val="28"/>
          <w:lang w:val="en-US"/>
        </w:rPr>
        <w:t>Título</w:t>
      </w:r>
      <w:proofErr w:type="spellEnd"/>
      <w:r w:rsidRPr="00B5673F">
        <w:rPr>
          <w:color w:val="808080" w:themeColor="background1" w:themeShade="80"/>
          <w:sz w:val="28"/>
          <w:lang w:val="en-US"/>
        </w:rPr>
        <w:t xml:space="preserve"> </w:t>
      </w:r>
      <w:proofErr w:type="spellStart"/>
      <w:r w:rsidRPr="00B5673F">
        <w:rPr>
          <w:color w:val="808080" w:themeColor="background1" w:themeShade="80"/>
          <w:sz w:val="28"/>
          <w:lang w:val="en-US"/>
        </w:rPr>
        <w:t>em</w:t>
      </w:r>
      <w:proofErr w:type="spellEnd"/>
      <w:r w:rsidRPr="00B5673F">
        <w:rPr>
          <w:color w:val="808080" w:themeColor="background1" w:themeShade="80"/>
          <w:sz w:val="28"/>
          <w:lang w:val="en-US"/>
        </w:rPr>
        <w:t xml:space="preserve"> </w:t>
      </w:r>
      <w:proofErr w:type="spellStart"/>
      <w:r w:rsidRPr="00B5673F">
        <w:rPr>
          <w:color w:val="808080" w:themeColor="background1" w:themeShade="80"/>
          <w:sz w:val="28"/>
          <w:lang w:val="en-US"/>
        </w:rPr>
        <w:t>inglês</w:t>
      </w:r>
      <w:proofErr w:type="spellEnd"/>
      <w:r w:rsidRPr="00B5673F">
        <w:rPr>
          <w:color w:val="808080" w:themeColor="background1" w:themeShade="80"/>
          <w:sz w:val="28"/>
          <w:lang w:val="en-US"/>
        </w:rPr>
        <w:t xml:space="preserve"> </w:t>
      </w:r>
      <w:r>
        <w:rPr>
          <w:color w:val="808080" w:themeColor="background1" w:themeShade="80"/>
          <w:sz w:val="28"/>
          <w:lang w:val="en-US"/>
        </w:rPr>
        <w:t>(</w:t>
      </w:r>
      <w:r w:rsidRPr="00B5673F">
        <w:rPr>
          <w:color w:val="808080" w:themeColor="background1" w:themeShade="80"/>
          <w:sz w:val="28"/>
          <w:lang w:val="en-US"/>
        </w:rPr>
        <w:t>This is the model title of an Intermaths article The maximum title length is 150 characters (including spaces). Do not use abbreviations in the title</w:t>
      </w:r>
      <w:r>
        <w:rPr>
          <w:color w:val="808080" w:themeColor="background1" w:themeShade="80"/>
          <w:sz w:val="28"/>
          <w:lang w:val="en-US"/>
        </w:rPr>
        <w:t>)</w:t>
      </w:r>
    </w:p>
    <w:p w14:paraId="48480D05" w14:textId="77777777" w:rsidR="002F5EF7" w:rsidRPr="00B5673F" w:rsidRDefault="002F5EF7">
      <w:pPr>
        <w:spacing w:after="5"/>
        <w:ind w:left="430" w:right="346" w:hanging="2"/>
        <w:rPr>
          <w:b/>
          <w:sz w:val="20"/>
          <w:lang w:val="en-US"/>
        </w:rPr>
      </w:pPr>
    </w:p>
    <w:p w14:paraId="5D243B21" w14:textId="138ABD84" w:rsidR="00731E56" w:rsidRDefault="00000000" w:rsidP="00C76676">
      <w:pPr>
        <w:spacing w:after="5"/>
        <w:ind w:left="430" w:right="346" w:hanging="2"/>
      </w:pPr>
      <w:r>
        <w:rPr>
          <w:b/>
          <w:sz w:val="20"/>
        </w:rPr>
        <w:t xml:space="preserve">Resumo: </w:t>
      </w:r>
      <w:r w:rsidR="00C76676" w:rsidRPr="00C76676">
        <w:rPr>
          <w:sz w:val="20"/>
        </w:rPr>
        <w:t>O Resumo é um elemento obrigatório, não deve ultrapassar 1.200 caracteres incluindo</w:t>
      </w:r>
      <w:r w:rsidR="00C76676">
        <w:rPr>
          <w:sz w:val="20"/>
        </w:rPr>
        <w:t xml:space="preserve"> os</w:t>
      </w:r>
      <w:r w:rsidR="00C76676" w:rsidRPr="00C76676">
        <w:rPr>
          <w:sz w:val="20"/>
        </w:rPr>
        <w:t xml:space="preserve"> espaços, ser conciso e abrangente. O uso de abreviações e acrônimos deve ser limitado e declarações gerais devem ser evitadas. Evite, também, o uso de símbolos, contrações, fórmulas, diagramas, siglas etc. </w:t>
      </w:r>
    </w:p>
    <w:p w14:paraId="51FD5AE5" w14:textId="5974A932" w:rsidR="00731E56" w:rsidRDefault="00000000">
      <w:pPr>
        <w:spacing w:after="273"/>
        <w:ind w:left="430" w:right="346" w:hanging="2"/>
        <w:rPr>
          <w:sz w:val="20"/>
        </w:rPr>
      </w:pPr>
      <w:r w:rsidRPr="00A17127">
        <w:rPr>
          <w:b/>
          <w:sz w:val="20"/>
        </w:rPr>
        <w:t xml:space="preserve">Palavras-chave: </w:t>
      </w:r>
      <w:r w:rsidR="00A17127" w:rsidRPr="00A17127">
        <w:rPr>
          <w:sz w:val="20"/>
        </w:rPr>
        <w:t>3 a 5 palavras, todas com iniciais maiúsculas, separadas por ponto e vírgula (;).</w:t>
      </w:r>
    </w:p>
    <w:p w14:paraId="67C00E00" w14:textId="77777777" w:rsidR="00A17127" w:rsidRDefault="00A17127">
      <w:pPr>
        <w:spacing w:after="273"/>
        <w:ind w:left="430" w:right="346" w:hanging="2"/>
      </w:pPr>
    </w:p>
    <w:p w14:paraId="631DBD79" w14:textId="77777777" w:rsidR="00A17127" w:rsidRDefault="00000000" w:rsidP="00A17127">
      <w:pPr>
        <w:spacing w:after="184"/>
        <w:ind w:left="430" w:right="346" w:hanging="2"/>
        <w:rPr>
          <w:sz w:val="20"/>
          <w:lang w:val="en-US"/>
        </w:rPr>
      </w:pPr>
      <w:r w:rsidRPr="000F6ABE">
        <w:rPr>
          <w:b/>
          <w:sz w:val="20"/>
          <w:lang w:val="en-US"/>
        </w:rPr>
        <w:t xml:space="preserve">Abstract: </w:t>
      </w:r>
      <w:r w:rsidR="00A17127" w:rsidRPr="00A17127">
        <w:rPr>
          <w:sz w:val="20"/>
          <w:lang w:val="en-US"/>
        </w:rPr>
        <w:t xml:space="preserve">The abstract should be no longer than 1200 characters. It should not contain abbreviations, references, or footnotes. The abstract is an independent section, often presented separately from the manuscript; therefore, it must stand alone and supply the main information about the manuscript. The abstract must start with a brief sentence that clearly introduces the problem and the manuscript relevance. The objective should be explicitly stated. Symbols, and non-standard or uncommon abbreviations should be avoided. If essential symbol or abbreviations be used, they must be defined at their first mention in the abstract itself. Submissions received without an abstract will be rejected. </w:t>
      </w:r>
    </w:p>
    <w:p w14:paraId="0FFB4A89" w14:textId="7048066F" w:rsidR="00731E56" w:rsidRDefault="00000000" w:rsidP="00A17127">
      <w:pPr>
        <w:spacing w:after="184"/>
        <w:ind w:left="430" w:right="346" w:hanging="2"/>
        <w:rPr>
          <w:sz w:val="20"/>
          <w:lang w:val="en-US"/>
        </w:rPr>
      </w:pPr>
      <w:r w:rsidRPr="000F6ABE">
        <w:rPr>
          <w:b/>
          <w:sz w:val="20"/>
          <w:lang w:val="en-US"/>
        </w:rPr>
        <w:t xml:space="preserve">keywords: </w:t>
      </w:r>
      <w:r w:rsidR="00A17127" w:rsidRPr="00A17127">
        <w:rPr>
          <w:sz w:val="20"/>
          <w:lang w:val="en-US"/>
        </w:rPr>
        <w:t>A minimum of 3 and up to a maximum of 5 key words, separated by a semi- colon (;).</w:t>
      </w:r>
    </w:p>
    <w:p w14:paraId="2767B9C3" w14:textId="77777777" w:rsidR="00A17127" w:rsidRDefault="00A17127" w:rsidP="00A17127">
      <w:pPr>
        <w:spacing w:after="184"/>
        <w:ind w:left="430" w:right="346" w:hanging="2"/>
        <w:rPr>
          <w:lang w:val="en-US"/>
        </w:rPr>
      </w:pPr>
    </w:p>
    <w:p w14:paraId="2C279394" w14:textId="72693B4E" w:rsidR="00731E56" w:rsidRDefault="00000000" w:rsidP="0035253F">
      <w:pPr>
        <w:pStyle w:val="Ttulo1"/>
        <w:spacing w:before="240" w:after="120" w:line="240" w:lineRule="auto"/>
        <w:ind w:left="0" w:firstLine="0"/>
        <w:jc w:val="both"/>
        <w:rPr>
          <w:color w:val="808080" w:themeColor="background1" w:themeShade="80"/>
        </w:rPr>
      </w:pPr>
      <w:r>
        <w:t xml:space="preserve">1 </w:t>
      </w:r>
      <w:r w:rsidR="00A17127" w:rsidRPr="00A17127">
        <w:t>Título da primeira seção</w:t>
      </w:r>
      <w:r w:rsidR="0035253F">
        <w:t xml:space="preserve"> </w:t>
      </w:r>
      <w:r w:rsidR="0035253F" w:rsidRPr="0035253F">
        <w:rPr>
          <w:color w:val="808080" w:themeColor="background1" w:themeShade="80"/>
        </w:rPr>
        <w:t xml:space="preserve">(fonte: </w:t>
      </w:r>
      <w:bookmarkStart w:id="2" w:name="_Hlk159169579"/>
      <w:r w:rsidR="0035253F">
        <w:rPr>
          <w:color w:val="808080" w:themeColor="background1" w:themeShade="80"/>
        </w:rPr>
        <w:t>Calibri</w:t>
      </w:r>
      <w:bookmarkEnd w:id="2"/>
      <w:r w:rsidR="0035253F" w:rsidRPr="0035253F">
        <w:rPr>
          <w:color w:val="808080" w:themeColor="background1" w:themeShade="80"/>
        </w:rPr>
        <w:t xml:space="preserve"> e tamanho 1</w:t>
      </w:r>
      <w:r w:rsidR="0035253F">
        <w:rPr>
          <w:color w:val="808080" w:themeColor="background1" w:themeShade="80"/>
        </w:rPr>
        <w:t>3,5</w:t>
      </w:r>
      <w:r w:rsidR="0035253F" w:rsidRPr="0035253F">
        <w:rPr>
          <w:color w:val="808080" w:themeColor="background1" w:themeShade="80"/>
        </w:rPr>
        <w:t xml:space="preserve">; espaçamento simples entre; espaçamento entre parágrafos: 12 </w:t>
      </w:r>
      <w:proofErr w:type="spellStart"/>
      <w:r w:rsidR="0035253F" w:rsidRPr="0035253F">
        <w:rPr>
          <w:color w:val="808080" w:themeColor="background1" w:themeShade="80"/>
        </w:rPr>
        <w:t>pt</w:t>
      </w:r>
      <w:proofErr w:type="spellEnd"/>
      <w:r w:rsidR="0035253F" w:rsidRPr="0035253F">
        <w:rPr>
          <w:color w:val="808080" w:themeColor="background1" w:themeShade="80"/>
        </w:rPr>
        <w:t xml:space="preserve"> antes e 6 </w:t>
      </w:r>
      <w:proofErr w:type="spellStart"/>
      <w:r w:rsidR="0035253F" w:rsidRPr="0035253F">
        <w:rPr>
          <w:color w:val="808080" w:themeColor="background1" w:themeShade="80"/>
        </w:rPr>
        <w:t>pt</w:t>
      </w:r>
      <w:proofErr w:type="spellEnd"/>
      <w:r w:rsidR="0035253F" w:rsidRPr="0035253F">
        <w:rPr>
          <w:color w:val="808080" w:themeColor="background1" w:themeShade="80"/>
        </w:rPr>
        <w:t xml:space="preserve"> depois; alinhamento justificado)</w:t>
      </w:r>
    </w:p>
    <w:p w14:paraId="2180D0DB" w14:textId="77777777" w:rsidR="0035253F" w:rsidRDefault="0035253F" w:rsidP="0035253F"/>
    <w:p w14:paraId="54A6E4D4" w14:textId="5BAB3DD7" w:rsidR="0035253F" w:rsidRDefault="0029642B" w:rsidP="0029642B">
      <w:pPr>
        <w:spacing w:after="120" w:line="240" w:lineRule="auto"/>
        <w:ind w:left="142" w:right="0" w:firstLine="567"/>
        <w:rPr>
          <w:color w:val="808080" w:themeColor="background1" w:themeShade="80"/>
        </w:rPr>
      </w:pPr>
      <w:r w:rsidRPr="0029642B">
        <w:t xml:space="preserve">Texto </w:t>
      </w:r>
      <w:proofErr w:type="spellStart"/>
      <w:proofErr w:type="gramStart"/>
      <w:r w:rsidRPr="0029642B">
        <w:t>texto</w:t>
      </w:r>
      <w:proofErr w:type="spellEnd"/>
      <w:proofErr w:type="gramEnd"/>
      <w:r w:rsidRPr="0029642B">
        <w:t xml:space="preserve"> </w:t>
      </w:r>
      <w:proofErr w:type="spellStart"/>
      <w:r w:rsidRPr="0029642B">
        <w:t>texto</w:t>
      </w:r>
      <w:proofErr w:type="spellEnd"/>
      <w:r w:rsidRPr="0029642B">
        <w:t xml:space="preserve"> </w:t>
      </w:r>
      <w:proofErr w:type="spellStart"/>
      <w:r w:rsidRPr="0029642B">
        <w:t>texto</w:t>
      </w:r>
      <w:proofErr w:type="spellEnd"/>
      <w:r w:rsidRPr="0029642B">
        <w:t xml:space="preserve"> </w:t>
      </w:r>
      <w:proofErr w:type="spellStart"/>
      <w:r w:rsidRPr="0029642B">
        <w:t>texto</w:t>
      </w:r>
      <w:proofErr w:type="spellEnd"/>
      <w:r w:rsidRPr="0029642B">
        <w:t xml:space="preserve"> </w:t>
      </w:r>
      <w:proofErr w:type="spellStart"/>
      <w:r w:rsidRPr="0029642B">
        <w:t>texto</w:t>
      </w:r>
      <w:proofErr w:type="spellEnd"/>
      <w:r w:rsidRPr="0029642B">
        <w:t xml:space="preserve"> </w:t>
      </w:r>
      <w:proofErr w:type="spellStart"/>
      <w:r w:rsidRPr="0029642B">
        <w:t>texto</w:t>
      </w:r>
      <w:proofErr w:type="spellEnd"/>
      <w:r w:rsidRPr="0029642B">
        <w:t xml:space="preserve"> </w:t>
      </w:r>
      <w:r w:rsidRPr="009769C6">
        <w:rPr>
          <w:color w:val="808080" w:themeColor="background1" w:themeShade="80"/>
        </w:rPr>
        <w:t>(fonte: Calibri</w:t>
      </w:r>
      <w:r w:rsidRPr="009769C6">
        <w:rPr>
          <w:color w:val="808080" w:themeColor="background1" w:themeShade="80"/>
        </w:rPr>
        <w:t xml:space="preserve"> </w:t>
      </w:r>
      <w:r w:rsidRPr="009769C6">
        <w:rPr>
          <w:color w:val="808080" w:themeColor="background1" w:themeShade="80"/>
        </w:rPr>
        <w:t xml:space="preserve">e tamanho 12; recuo do parágrafo de 1,25 cm; espaçamento simples linhas; espaçamento entre parágrafos de 0 pontos antes e 6 </w:t>
      </w:r>
      <w:proofErr w:type="spellStart"/>
      <w:r w:rsidRPr="009769C6">
        <w:rPr>
          <w:color w:val="808080" w:themeColor="background1" w:themeShade="80"/>
        </w:rPr>
        <w:t>pt</w:t>
      </w:r>
      <w:proofErr w:type="spellEnd"/>
      <w:r w:rsidRPr="009769C6">
        <w:rPr>
          <w:color w:val="808080" w:themeColor="background1" w:themeShade="80"/>
        </w:rPr>
        <w:t xml:space="preserve"> depois; alinhamento justificado)</w:t>
      </w:r>
    </w:p>
    <w:p w14:paraId="72B956AA" w14:textId="77777777" w:rsidR="004D208F" w:rsidRDefault="00095429" w:rsidP="00302213">
      <w:pPr>
        <w:spacing w:after="120" w:line="240" w:lineRule="auto"/>
        <w:ind w:left="142" w:right="0" w:firstLine="567"/>
        <w:rPr>
          <w:color w:val="000000" w:themeColor="text1"/>
          <w:lang w:val="x-none"/>
        </w:rPr>
      </w:pPr>
      <w:r w:rsidRPr="00095429">
        <w:rPr>
          <w:b/>
          <w:bCs/>
          <w:color w:val="000000" w:themeColor="text1"/>
          <w:lang w:val="x-none"/>
        </w:rPr>
        <w:t>Atenção:</w:t>
      </w:r>
      <w:r w:rsidRPr="00095429">
        <w:rPr>
          <w:color w:val="000000" w:themeColor="text1"/>
          <w:lang w:val="x-none"/>
        </w:rPr>
        <w:t xml:space="preserve"> recomendamos fortemente que as autoras e os autores usem o presente</w:t>
      </w:r>
      <w:r w:rsidRPr="00095429">
        <w:rPr>
          <w:color w:val="000000" w:themeColor="text1"/>
        </w:rPr>
        <w:t xml:space="preserve"> </w:t>
      </w:r>
      <w:r w:rsidRPr="00095429">
        <w:rPr>
          <w:color w:val="000000" w:themeColor="text1"/>
          <w:lang w:val="x-none"/>
        </w:rPr>
        <w:t>modelo com todas as suas formatações de fonte, margens, espaçamentos e demais regras. Para tanto, basta substituir os conteúdos de cada parte, começando pelo título, resumo, palavras-chave etc.</w:t>
      </w:r>
    </w:p>
    <w:p w14:paraId="6BDB4387" w14:textId="77777777" w:rsidR="004D208F" w:rsidRDefault="004D208F" w:rsidP="00302213">
      <w:pPr>
        <w:spacing w:after="120" w:line="240" w:lineRule="auto"/>
        <w:ind w:left="142" w:right="0" w:firstLine="567"/>
        <w:rPr>
          <w:color w:val="000000" w:themeColor="text1"/>
          <w:lang w:val="x-none"/>
        </w:rPr>
      </w:pPr>
    </w:p>
    <w:p w14:paraId="7D4B9CFE" w14:textId="3DF463A4" w:rsidR="004D208F" w:rsidRPr="004D208F" w:rsidRDefault="004D208F" w:rsidP="004D208F">
      <w:pPr>
        <w:pStyle w:val="Ttulo2"/>
      </w:pPr>
      <w:r w:rsidRPr="004D208F">
        <w:lastRenderedPageBreak/>
        <w:t xml:space="preserve">1.1 </w:t>
      </w:r>
      <w:r w:rsidRPr="004D208F">
        <w:rPr>
          <w:sz w:val="24"/>
          <w:szCs w:val="24"/>
        </w:rPr>
        <w:t>Título de subseção [se houver]</w:t>
      </w:r>
    </w:p>
    <w:p w14:paraId="63A9E7ED" w14:textId="58D2AE50" w:rsidR="0035253F" w:rsidRPr="004D208F" w:rsidRDefault="0035253F" w:rsidP="00302213">
      <w:pPr>
        <w:spacing w:after="120" w:line="240" w:lineRule="auto"/>
        <w:ind w:left="142" w:right="0" w:firstLine="567"/>
        <w:rPr>
          <w:lang w:val="x-none"/>
        </w:rPr>
      </w:pPr>
    </w:p>
    <w:p w14:paraId="71D297B6" w14:textId="2B8FB304" w:rsidR="009769C6" w:rsidRDefault="009769C6" w:rsidP="009769C6">
      <w:pPr>
        <w:pStyle w:val="Ttulo1"/>
        <w:spacing w:before="240" w:after="120" w:line="240" w:lineRule="auto"/>
        <w:ind w:left="0" w:firstLine="0"/>
        <w:jc w:val="both"/>
        <w:rPr>
          <w:color w:val="808080" w:themeColor="background1" w:themeShade="80"/>
        </w:rPr>
      </w:pPr>
      <w:r>
        <w:t>2</w:t>
      </w:r>
      <w:r>
        <w:t xml:space="preserve"> </w:t>
      </w:r>
      <w:r w:rsidRPr="00A17127">
        <w:t xml:space="preserve">Título da </w:t>
      </w:r>
      <w:r>
        <w:t>se</w:t>
      </w:r>
      <w:r w:rsidR="001C2727">
        <w:t>gu</w:t>
      </w:r>
      <w:r>
        <w:t>nda</w:t>
      </w:r>
      <w:r w:rsidRPr="00A17127">
        <w:t xml:space="preserve"> seção</w:t>
      </w:r>
      <w:r>
        <w:t xml:space="preserve"> </w:t>
      </w:r>
      <w:r w:rsidRPr="0035253F">
        <w:rPr>
          <w:color w:val="808080" w:themeColor="background1" w:themeShade="80"/>
        </w:rPr>
        <w:t xml:space="preserve">(fonte: </w:t>
      </w:r>
      <w:r>
        <w:rPr>
          <w:color w:val="808080" w:themeColor="background1" w:themeShade="80"/>
        </w:rPr>
        <w:t>Calibri</w:t>
      </w:r>
      <w:r w:rsidRPr="0035253F">
        <w:rPr>
          <w:color w:val="808080" w:themeColor="background1" w:themeShade="80"/>
        </w:rPr>
        <w:t xml:space="preserve"> e tamanho 1</w:t>
      </w:r>
      <w:r>
        <w:rPr>
          <w:color w:val="808080" w:themeColor="background1" w:themeShade="80"/>
        </w:rPr>
        <w:t>3,5</w:t>
      </w:r>
      <w:r w:rsidRPr="0035253F">
        <w:rPr>
          <w:color w:val="808080" w:themeColor="background1" w:themeShade="80"/>
        </w:rPr>
        <w:t xml:space="preserve">; espaçamento simples entre; espaçamento entre parágrafos: 12 </w:t>
      </w:r>
      <w:proofErr w:type="spellStart"/>
      <w:r w:rsidRPr="0035253F">
        <w:rPr>
          <w:color w:val="808080" w:themeColor="background1" w:themeShade="80"/>
        </w:rPr>
        <w:t>pt</w:t>
      </w:r>
      <w:proofErr w:type="spellEnd"/>
      <w:r w:rsidRPr="0035253F">
        <w:rPr>
          <w:color w:val="808080" w:themeColor="background1" w:themeShade="80"/>
        </w:rPr>
        <w:t xml:space="preserve"> antes e 6 </w:t>
      </w:r>
      <w:proofErr w:type="spellStart"/>
      <w:r w:rsidRPr="0035253F">
        <w:rPr>
          <w:color w:val="808080" w:themeColor="background1" w:themeShade="80"/>
        </w:rPr>
        <w:t>pt</w:t>
      </w:r>
      <w:proofErr w:type="spellEnd"/>
      <w:r w:rsidRPr="0035253F">
        <w:rPr>
          <w:color w:val="808080" w:themeColor="background1" w:themeShade="80"/>
        </w:rPr>
        <w:t xml:space="preserve"> depois; alinhamento justificado)</w:t>
      </w:r>
    </w:p>
    <w:p w14:paraId="37131243" w14:textId="77777777" w:rsidR="009769C6" w:rsidRDefault="009769C6" w:rsidP="009769C6"/>
    <w:p w14:paraId="71B0529A" w14:textId="77777777" w:rsidR="009769C6" w:rsidRPr="009769C6" w:rsidRDefault="009769C6" w:rsidP="009769C6">
      <w:pPr>
        <w:spacing w:after="120" w:line="240" w:lineRule="auto"/>
        <w:ind w:left="142" w:right="0" w:firstLine="567"/>
        <w:rPr>
          <w:color w:val="808080" w:themeColor="background1" w:themeShade="80"/>
        </w:rPr>
      </w:pPr>
      <w:r w:rsidRPr="0029642B">
        <w:t xml:space="preserve">Texto </w:t>
      </w:r>
      <w:proofErr w:type="spellStart"/>
      <w:proofErr w:type="gramStart"/>
      <w:r w:rsidRPr="0029642B">
        <w:t>texto</w:t>
      </w:r>
      <w:proofErr w:type="spellEnd"/>
      <w:proofErr w:type="gramEnd"/>
      <w:r w:rsidRPr="0029642B">
        <w:t xml:space="preserve"> </w:t>
      </w:r>
      <w:proofErr w:type="spellStart"/>
      <w:r w:rsidRPr="0029642B">
        <w:t>texto</w:t>
      </w:r>
      <w:proofErr w:type="spellEnd"/>
      <w:r w:rsidRPr="0029642B">
        <w:t xml:space="preserve"> </w:t>
      </w:r>
      <w:proofErr w:type="spellStart"/>
      <w:r w:rsidRPr="0029642B">
        <w:t>texto</w:t>
      </w:r>
      <w:proofErr w:type="spellEnd"/>
      <w:r w:rsidRPr="0029642B">
        <w:t xml:space="preserve"> </w:t>
      </w:r>
      <w:proofErr w:type="spellStart"/>
      <w:r w:rsidRPr="0029642B">
        <w:t>texto</w:t>
      </w:r>
      <w:proofErr w:type="spellEnd"/>
      <w:r w:rsidRPr="0029642B">
        <w:t xml:space="preserve"> </w:t>
      </w:r>
      <w:proofErr w:type="spellStart"/>
      <w:r w:rsidRPr="0029642B">
        <w:t>texto</w:t>
      </w:r>
      <w:proofErr w:type="spellEnd"/>
      <w:r w:rsidRPr="0029642B">
        <w:t xml:space="preserve"> </w:t>
      </w:r>
      <w:proofErr w:type="spellStart"/>
      <w:r w:rsidRPr="0029642B">
        <w:t>texto</w:t>
      </w:r>
      <w:proofErr w:type="spellEnd"/>
      <w:r w:rsidRPr="0029642B">
        <w:t xml:space="preserve"> </w:t>
      </w:r>
      <w:r w:rsidRPr="009769C6">
        <w:rPr>
          <w:color w:val="808080" w:themeColor="background1" w:themeShade="80"/>
        </w:rPr>
        <w:t xml:space="preserve">(fonte: Calibri e tamanho 12; recuo do parágrafo de 1,25 cm; espaçamento simples linhas; espaçamento entre parágrafos de 0 pontos antes e 6 </w:t>
      </w:r>
      <w:proofErr w:type="spellStart"/>
      <w:r w:rsidRPr="009769C6">
        <w:rPr>
          <w:color w:val="808080" w:themeColor="background1" w:themeShade="80"/>
        </w:rPr>
        <w:t>pt</w:t>
      </w:r>
      <w:proofErr w:type="spellEnd"/>
      <w:r w:rsidRPr="009769C6">
        <w:rPr>
          <w:color w:val="808080" w:themeColor="background1" w:themeShade="80"/>
        </w:rPr>
        <w:t xml:space="preserve"> depois; alinhamento justificado)</w:t>
      </w:r>
    </w:p>
    <w:p w14:paraId="35DD6A31" w14:textId="77777777" w:rsidR="0035253F" w:rsidRDefault="0035253F" w:rsidP="0035253F"/>
    <w:p w14:paraId="33A4A178" w14:textId="627C634F" w:rsidR="001C2727" w:rsidRDefault="001C2727" w:rsidP="001C2727">
      <w:pPr>
        <w:pStyle w:val="Ttulo1"/>
        <w:spacing w:before="240" w:after="120" w:line="240" w:lineRule="auto"/>
        <w:ind w:left="0" w:firstLine="0"/>
        <w:jc w:val="both"/>
        <w:rPr>
          <w:color w:val="808080" w:themeColor="background1" w:themeShade="80"/>
        </w:rPr>
      </w:pPr>
      <w:r>
        <w:t>3</w:t>
      </w:r>
      <w:r>
        <w:t xml:space="preserve"> </w:t>
      </w:r>
      <w:r w:rsidRPr="00A17127">
        <w:t>Título da</w:t>
      </w:r>
      <w:r>
        <w:t>s</w:t>
      </w:r>
      <w:r w:rsidRPr="00A17127">
        <w:t xml:space="preserve"> </w:t>
      </w:r>
      <w:r>
        <w:t>se</w:t>
      </w:r>
      <w:r>
        <w:t>ções</w:t>
      </w:r>
      <w:r w:rsidRPr="00A17127">
        <w:t xml:space="preserve"> se</w:t>
      </w:r>
      <w:r>
        <w:t>guintes</w:t>
      </w:r>
      <w:r>
        <w:t xml:space="preserve"> </w:t>
      </w:r>
      <w:r w:rsidRPr="0035253F">
        <w:rPr>
          <w:color w:val="808080" w:themeColor="background1" w:themeShade="80"/>
        </w:rPr>
        <w:t xml:space="preserve">(fonte: </w:t>
      </w:r>
      <w:r>
        <w:rPr>
          <w:color w:val="808080" w:themeColor="background1" w:themeShade="80"/>
        </w:rPr>
        <w:t>Calibri</w:t>
      </w:r>
      <w:r w:rsidRPr="0035253F">
        <w:rPr>
          <w:color w:val="808080" w:themeColor="background1" w:themeShade="80"/>
        </w:rPr>
        <w:t xml:space="preserve"> e tamanho 1</w:t>
      </w:r>
      <w:r>
        <w:rPr>
          <w:color w:val="808080" w:themeColor="background1" w:themeShade="80"/>
        </w:rPr>
        <w:t>3,5</w:t>
      </w:r>
      <w:r w:rsidRPr="0035253F">
        <w:rPr>
          <w:color w:val="808080" w:themeColor="background1" w:themeShade="80"/>
        </w:rPr>
        <w:t xml:space="preserve">; espaçamento simples entre; espaçamento entre parágrafos: 12 </w:t>
      </w:r>
      <w:proofErr w:type="spellStart"/>
      <w:r w:rsidRPr="0035253F">
        <w:rPr>
          <w:color w:val="808080" w:themeColor="background1" w:themeShade="80"/>
        </w:rPr>
        <w:t>pt</w:t>
      </w:r>
      <w:proofErr w:type="spellEnd"/>
      <w:r w:rsidRPr="0035253F">
        <w:rPr>
          <w:color w:val="808080" w:themeColor="background1" w:themeShade="80"/>
        </w:rPr>
        <w:t xml:space="preserve"> antes e 6 </w:t>
      </w:r>
      <w:proofErr w:type="spellStart"/>
      <w:r w:rsidRPr="0035253F">
        <w:rPr>
          <w:color w:val="808080" w:themeColor="background1" w:themeShade="80"/>
        </w:rPr>
        <w:t>pt</w:t>
      </w:r>
      <w:proofErr w:type="spellEnd"/>
      <w:r w:rsidRPr="0035253F">
        <w:rPr>
          <w:color w:val="808080" w:themeColor="background1" w:themeShade="80"/>
        </w:rPr>
        <w:t xml:space="preserve"> depois; alinhamento justificado)</w:t>
      </w:r>
    </w:p>
    <w:p w14:paraId="4DD33C67" w14:textId="77777777" w:rsidR="001C2727" w:rsidRDefault="001C2727" w:rsidP="001C2727"/>
    <w:p w14:paraId="3BC12405" w14:textId="77777777" w:rsidR="001C2727" w:rsidRPr="009769C6" w:rsidRDefault="001C2727" w:rsidP="001C2727">
      <w:pPr>
        <w:spacing w:after="120" w:line="240" w:lineRule="auto"/>
        <w:ind w:left="142" w:right="0" w:firstLine="567"/>
        <w:rPr>
          <w:color w:val="808080" w:themeColor="background1" w:themeShade="80"/>
        </w:rPr>
      </w:pPr>
      <w:r w:rsidRPr="0029642B">
        <w:t xml:space="preserve">Texto </w:t>
      </w:r>
      <w:proofErr w:type="spellStart"/>
      <w:proofErr w:type="gramStart"/>
      <w:r w:rsidRPr="0029642B">
        <w:t>texto</w:t>
      </w:r>
      <w:proofErr w:type="spellEnd"/>
      <w:proofErr w:type="gramEnd"/>
      <w:r w:rsidRPr="0029642B">
        <w:t xml:space="preserve"> </w:t>
      </w:r>
      <w:proofErr w:type="spellStart"/>
      <w:r w:rsidRPr="0029642B">
        <w:t>texto</w:t>
      </w:r>
      <w:proofErr w:type="spellEnd"/>
      <w:r w:rsidRPr="0029642B">
        <w:t xml:space="preserve"> </w:t>
      </w:r>
      <w:proofErr w:type="spellStart"/>
      <w:r w:rsidRPr="0029642B">
        <w:t>texto</w:t>
      </w:r>
      <w:proofErr w:type="spellEnd"/>
      <w:r w:rsidRPr="0029642B">
        <w:t xml:space="preserve"> </w:t>
      </w:r>
      <w:proofErr w:type="spellStart"/>
      <w:r w:rsidRPr="0029642B">
        <w:t>texto</w:t>
      </w:r>
      <w:proofErr w:type="spellEnd"/>
      <w:r w:rsidRPr="0029642B">
        <w:t xml:space="preserve"> </w:t>
      </w:r>
      <w:proofErr w:type="spellStart"/>
      <w:r w:rsidRPr="0029642B">
        <w:t>texto</w:t>
      </w:r>
      <w:proofErr w:type="spellEnd"/>
      <w:r w:rsidRPr="0029642B">
        <w:t xml:space="preserve"> </w:t>
      </w:r>
      <w:proofErr w:type="spellStart"/>
      <w:r w:rsidRPr="0029642B">
        <w:t>texto</w:t>
      </w:r>
      <w:proofErr w:type="spellEnd"/>
      <w:r w:rsidRPr="0029642B">
        <w:t xml:space="preserve"> </w:t>
      </w:r>
      <w:r w:rsidRPr="009769C6">
        <w:rPr>
          <w:color w:val="808080" w:themeColor="background1" w:themeShade="80"/>
        </w:rPr>
        <w:t xml:space="preserve">(fonte: Calibri e tamanho 12; recuo do parágrafo de 1,25 cm; espaçamento simples linhas; espaçamento entre parágrafos de 0 pontos antes e 6 </w:t>
      </w:r>
      <w:proofErr w:type="spellStart"/>
      <w:r w:rsidRPr="009769C6">
        <w:rPr>
          <w:color w:val="808080" w:themeColor="background1" w:themeShade="80"/>
        </w:rPr>
        <w:t>pt</w:t>
      </w:r>
      <w:proofErr w:type="spellEnd"/>
      <w:r w:rsidRPr="009769C6">
        <w:rPr>
          <w:color w:val="808080" w:themeColor="background1" w:themeShade="80"/>
        </w:rPr>
        <w:t xml:space="preserve"> depois; alinhamento justificado)</w:t>
      </w:r>
    </w:p>
    <w:p w14:paraId="481AD4EA" w14:textId="77777777" w:rsidR="0035253F" w:rsidRDefault="0035253F" w:rsidP="0035253F"/>
    <w:p w14:paraId="30E4676C" w14:textId="77777777" w:rsidR="001C2727" w:rsidRDefault="001C2727" w:rsidP="0035253F"/>
    <w:p w14:paraId="44D183A8" w14:textId="23544CB9" w:rsidR="001C2727" w:rsidRPr="001C2727" w:rsidRDefault="001C2727" w:rsidP="001C2727">
      <w:pPr>
        <w:spacing w:after="188"/>
        <w:ind w:right="30"/>
        <w:rPr>
          <w:b/>
          <w:bCs/>
        </w:rPr>
      </w:pPr>
      <w:bookmarkStart w:id="3" w:name="_Hlk159171610"/>
      <w:r w:rsidRPr="001C2727">
        <w:rPr>
          <w:b/>
          <w:bCs/>
        </w:rPr>
        <w:t xml:space="preserve">Agradecimentos </w:t>
      </w:r>
      <w:r w:rsidRPr="001C2727">
        <w:rPr>
          <w:b/>
          <w:bCs/>
          <w:color w:val="808080" w:themeColor="background1" w:themeShade="80"/>
        </w:rPr>
        <w:t>(apenas se houver)</w:t>
      </w:r>
    </w:p>
    <w:bookmarkEnd w:id="3"/>
    <w:p w14:paraId="3C80A65D" w14:textId="77777777" w:rsidR="001C2727" w:rsidRDefault="001C2727">
      <w:pPr>
        <w:spacing w:after="188"/>
        <w:ind w:left="94" w:right="30" w:firstLine="239"/>
      </w:pPr>
    </w:p>
    <w:p w14:paraId="42B38D65" w14:textId="04473ACD" w:rsidR="001C2727" w:rsidRPr="001C2727" w:rsidRDefault="001C2727" w:rsidP="001C2727">
      <w:pPr>
        <w:spacing w:after="188"/>
        <w:ind w:right="30"/>
        <w:rPr>
          <w:b/>
          <w:bCs/>
        </w:rPr>
      </w:pPr>
      <w:r w:rsidRPr="001C2727">
        <w:rPr>
          <w:b/>
          <w:bCs/>
        </w:rPr>
        <w:t>Contribuições</w:t>
      </w:r>
    </w:p>
    <w:p w14:paraId="39B5B763" w14:textId="27EBBC5C" w:rsidR="001C2727" w:rsidRDefault="001C2727" w:rsidP="001C2727">
      <w:pPr>
        <w:spacing w:after="188"/>
        <w:ind w:left="94" w:right="30" w:firstLine="0"/>
      </w:pPr>
      <w:r>
        <w:t xml:space="preserve">Exemplo: </w:t>
      </w:r>
      <w:r>
        <w:t>Todos os autores contribuíram substancialmente na concepção e/ou no planejamento do estudo;</w:t>
      </w:r>
      <w:r>
        <w:t xml:space="preserve"> </w:t>
      </w:r>
      <w:r>
        <w:t xml:space="preserve">na obtenção, análise e/ou interpretação dos dados; na redação e/ou revisão crítica; e </w:t>
      </w:r>
      <w:r>
        <w:t xml:space="preserve">aprovaram a </w:t>
      </w:r>
      <w:r>
        <w:t xml:space="preserve">versão </w:t>
      </w:r>
      <w:r>
        <w:t xml:space="preserve">final </w:t>
      </w:r>
      <w:r>
        <w:t>a ser publicada.</w:t>
      </w:r>
    </w:p>
    <w:p w14:paraId="26101469" w14:textId="77777777" w:rsidR="001C2727" w:rsidRDefault="001C2727" w:rsidP="001C2727">
      <w:pPr>
        <w:spacing w:after="188"/>
        <w:ind w:left="94" w:right="30" w:firstLine="0"/>
      </w:pPr>
    </w:p>
    <w:p w14:paraId="184CCBCC" w14:textId="625A2093" w:rsidR="001C2727" w:rsidRDefault="001C2727" w:rsidP="001C2727">
      <w:pPr>
        <w:spacing w:after="188"/>
        <w:ind w:left="94" w:right="30" w:firstLine="0"/>
      </w:pPr>
      <w:r w:rsidRPr="001C2727">
        <w:rPr>
          <w:b/>
          <w:bCs/>
        </w:rPr>
        <w:t xml:space="preserve">Fontes de </w:t>
      </w:r>
      <w:proofErr w:type="spellStart"/>
      <w:r w:rsidRPr="001C2727">
        <w:rPr>
          <w:b/>
          <w:bCs/>
        </w:rPr>
        <w:t>ﬁnanciamento</w:t>
      </w:r>
      <w:proofErr w:type="spellEnd"/>
      <w:r w:rsidRPr="001C2727">
        <w:t xml:space="preserve"> </w:t>
      </w:r>
      <w:r w:rsidRPr="001C2727">
        <w:rPr>
          <w:b/>
          <w:bCs/>
          <w:color w:val="808080" w:themeColor="background1" w:themeShade="80"/>
        </w:rPr>
        <w:t>(apenas se houver)</w:t>
      </w:r>
    </w:p>
    <w:p w14:paraId="0D0DDFC6" w14:textId="77777777" w:rsidR="001C2727" w:rsidRDefault="001C2727">
      <w:pPr>
        <w:spacing w:after="188"/>
        <w:ind w:left="94" w:right="30" w:firstLine="239"/>
      </w:pPr>
    </w:p>
    <w:p w14:paraId="7D2AA84A" w14:textId="77777777" w:rsidR="001C2727" w:rsidRPr="001C2727" w:rsidRDefault="001C2727" w:rsidP="001C2727">
      <w:pPr>
        <w:spacing w:after="188"/>
        <w:ind w:left="94" w:right="30" w:firstLine="0"/>
        <w:rPr>
          <w:b/>
          <w:bCs/>
          <w:color w:val="808080" w:themeColor="background1" w:themeShade="80"/>
        </w:rPr>
      </w:pPr>
      <w:r w:rsidRPr="00541DFA">
        <w:rPr>
          <w:b/>
          <w:bCs/>
          <w:sz w:val="27"/>
          <w:szCs w:val="27"/>
        </w:rPr>
        <w:t>Referências</w:t>
      </w:r>
      <w:r>
        <w:t xml:space="preserve"> </w:t>
      </w:r>
      <w:r w:rsidRPr="001C2727">
        <w:rPr>
          <w:b/>
          <w:bCs/>
          <w:color w:val="808080" w:themeColor="background1" w:themeShade="80"/>
        </w:rPr>
        <w:t>(devem ser listadas conforme as especificações e exemplos nas páginas seguintes)</w:t>
      </w:r>
    </w:p>
    <w:p w14:paraId="3549877F" w14:textId="76AF6BD7" w:rsidR="00541DFA" w:rsidRDefault="001C2727" w:rsidP="00541DFA">
      <w:pPr>
        <w:spacing w:after="120" w:line="240" w:lineRule="auto"/>
        <w:ind w:left="0" w:right="0" w:firstLine="0"/>
      </w:pPr>
      <w:r>
        <w:t xml:space="preserve">Referência 1 (fonte: Times New Roman e tamanho 12; sem recuo de parágrafo; espaçamento simples entre linhas; espaçamento entre parágrafos de 6 </w:t>
      </w:r>
      <w:proofErr w:type="spellStart"/>
      <w:r>
        <w:t>pt</w:t>
      </w:r>
      <w:proofErr w:type="spellEnd"/>
      <w:r>
        <w:t xml:space="preserve"> depois; alinhamento justificado; deslocamento de 1 cm)</w:t>
      </w:r>
    </w:p>
    <w:p w14:paraId="1F9E64C0" w14:textId="43A8942E" w:rsidR="001C2727" w:rsidRDefault="001C2727" w:rsidP="00541DFA">
      <w:pPr>
        <w:spacing w:after="120" w:line="240" w:lineRule="auto"/>
        <w:ind w:left="0" w:right="30" w:firstLine="0"/>
      </w:pPr>
      <w:r>
        <w:lastRenderedPageBreak/>
        <w:t xml:space="preserve">Referência 2 (fonte: Times New Roman e tamanho 12; sem recuo de parágrafo; espaçamento simples entre linhas; espaçamento entre parágrafos de 6 </w:t>
      </w:r>
      <w:proofErr w:type="spellStart"/>
      <w:r>
        <w:t>pt</w:t>
      </w:r>
      <w:proofErr w:type="spellEnd"/>
      <w:r>
        <w:t xml:space="preserve"> depois; alinhamento justificado; deslocamento de 1 cm)</w:t>
      </w:r>
    </w:p>
    <w:p w14:paraId="24ADF677" w14:textId="1A8BCBA8" w:rsidR="001C2727" w:rsidRDefault="001C2727" w:rsidP="00541DFA">
      <w:pPr>
        <w:spacing w:after="120" w:line="240" w:lineRule="auto"/>
        <w:ind w:left="0" w:right="30" w:firstLine="0"/>
      </w:pPr>
      <w:r>
        <w:t xml:space="preserve">Referência X (fonte: Times New Roman e tamanho 12; sem recuo de parágrafo; espaçamento simples entre linhas; espaçamento entre parágrafos de 6 </w:t>
      </w:r>
      <w:proofErr w:type="spellStart"/>
      <w:r>
        <w:t>pt</w:t>
      </w:r>
      <w:proofErr w:type="spellEnd"/>
      <w:r>
        <w:t xml:space="preserve"> depois; alinhamento justificado; deslocamento de 1 cm)</w:t>
      </w:r>
    </w:p>
    <w:p w14:paraId="47C52453" w14:textId="77777777" w:rsidR="001C2727" w:rsidRDefault="001C2727">
      <w:pPr>
        <w:spacing w:after="188"/>
        <w:ind w:left="94" w:right="30" w:firstLine="239"/>
      </w:pPr>
    </w:p>
    <w:p w14:paraId="74FD51CC" w14:textId="77777777" w:rsidR="001C2727" w:rsidRDefault="001C2727">
      <w:pPr>
        <w:spacing w:after="188"/>
        <w:ind w:left="94" w:right="30" w:firstLine="239"/>
      </w:pPr>
    </w:p>
    <w:p w14:paraId="3E78C6C3" w14:textId="77777777" w:rsidR="001C2727" w:rsidRDefault="001C2727">
      <w:pPr>
        <w:spacing w:after="188"/>
        <w:ind w:left="94" w:right="30" w:firstLine="239"/>
      </w:pPr>
    </w:p>
    <w:p w14:paraId="382A4812" w14:textId="2AC5FD6B" w:rsidR="007A587E" w:rsidRPr="007A587E" w:rsidRDefault="007A587E" w:rsidP="007A587E">
      <w:pPr>
        <w:spacing w:after="188"/>
        <w:ind w:left="94" w:right="30" w:firstLine="239"/>
        <w:rPr>
          <w:sz w:val="27"/>
          <w:szCs w:val="27"/>
        </w:rPr>
      </w:pPr>
      <w:r w:rsidRPr="007A587E">
        <w:rPr>
          <w:b/>
          <w:bCs/>
          <w:sz w:val="27"/>
          <w:szCs w:val="27"/>
        </w:rPr>
        <w:t xml:space="preserve">Especificação das Normas da </w:t>
      </w:r>
      <w:r w:rsidRPr="00523A80">
        <w:rPr>
          <w:b/>
          <w:bCs/>
          <w:sz w:val="27"/>
          <w:szCs w:val="27"/>
        </w:rPr>
        <w:t>INTERMATHS</w:t>
      </w:r>
    </w:p>
    <w:p w14:paraId="491B9F9F" w14:textId="6FA4028A" w:rsidR="007A587E" w:rsidRPr="007A587E" w:rsidRDefault="007A587E" w:rsidP="007A587E">
      <w:pPr>
        <w:spacing w:after="188"/>
        <w:ind w:left="94" w:right="30" w:firstLine="239"/>
      </w:pPr>
      <w:r w:rsidRPr="007A587E">
        <w:t xml:space="preserve">Autora e Autor, recomenda-se a leitura atenta das orientações e descrições seguintes a fim de assegurar que a submissão atenda às normas editoriais da </w:t>
      </w:r>
      <w:r w:rsidRPr="007A587E">
        <w:rPr>
          <w:i/>
          <w:iCs/>
        </w:rPr>
        <w:t>Revista</w:t>
      </w:r>
      <w:r>
        <w:rPr>
          <w:i/>
          <w:iCs/>
        </w:rPr>
        <w:t xml:space="preserve"> de Matemática Aplicada e Interdisciplinar</w:t>
      </w:r>
      <w:r w:rsidRPr="007A587E">
        <w:t xml:space="preserve"> — </w:t>
      </w:r>
      <w:r w:rsidRPr="007A587E">
        <w:rPr>
          <w:i/>
          <w:iCs/>
        </w:rPr>
        <w:t>INTERMATHS</w:t>
      </w:r>
      <w:r w:rsidRPr="007A587E">
        <w:t>.</w:t>
      </w:r>
    </w:p>
    <w:p w14:paraId="43C782BC" w14:textId="77777777" w:rsidR="007A587E" w:rsidRPr="007A587E" w:rsidRDefault="007A587E" w:rsidP="007A587E">
      <w:pPr>
        <w:numPr>
          <w:ilvl w:val="0"/>
          <w:numId w:val="7"/>
        </w:numPr>
        <w:spacing w:after="188"/>
        <w:ind w:right="30"/>
      </w:pPr>
      <w:r w:rsidRPr="007A587E">
        <w:rPr>
          <w:b/>
          <w:bCs/>
        </w:rPr>
        <w:t>Estágios do Fluxo Editorial</w:t>
      </w:r>
    </w:p>
    <w:p w14:paraId="57EF3652" w14:textId="77777777" w:rsidR="007A587E" w:rsidRPr="007A587E" w:rsidRDefault="007A587E" w:rsidP="007A587E">
      <w:pPr>
        <w:numPr>
          <w:ilvl w:val="0"/>
          <w:numId w:val="8"/>
        </w:numPr>
        <w:spacing w:after="188"/>
        <w:ind w:right="30"/>
      </w:pPr>
      <w:r w:rsidRPr="007A587E">
        <w:rPr>
          <w:b/>
          <w:bCs/>
        </w:rPr>
        <w:t>Submissão</w:t>
      </w:r>
      <w:r w:rsidRPr="007A587E">
        <w:t xml:space="preserve"> — nesse estágio, faz-se a submissão e insere-se o arquivo </w:t>
      </w:r>
      <w:r w:rsidRPr="007A587E">
        <w:rPr>
          <w:i/>
          <w:iCs/>
        </w:rPr>
        <w:t>sem quaisquer identificações de autoria</w:t>
      </w:r>
      <w:r w:rsidRPr="007A587E">
        <w:t xml:space="preserve">: nomes, afiliações institucionais, e-mails, Orcid e </w:t>
      </w:r>
      <w:r w:rsidRPr="007A587E">
        <w:rPr>
          <w:i/>
          <w:iCs/>
        </w:rPr>
        <w:t>menções a trabalhos das autoras e autores</w:t>
      </w:r>
      <w:r w:rsidRPr="007A587E">
        <w:t xml:space="preserve"> ao longo do texto devem ser excluídos.</w:t>
      </w:r>
    </w:p>
    <w:p w14:paraId="0F03C155" w14:textId="13978C94" w:rsidR="007A587E" w:rsidRPr="007A587E" w:rsidRDefault="007A587E" w:rsidP="007A587E">
      <w:pPr>
        <w:numPr>
          <w:ilvl w:val="0"/>
          <w:numId w:val="8"/>
        </w:numPr>
        <w:spacing w:after="188"/>
        <w:ind w:right="30"/>
        <w:rPr>
          <w:color w:val="FF0000"/>
        </w:rPr>
      </w:pPr>
      <w:r w:rsidRPr="007A587E">
        <w:rPr>
          <w:b/>
          <w:bCs/>
        </w:rPr>
        <w:t>Desk Review I</w:t>
      </w:r>
      <w:r w:rsidRPr="007A587E">
        <w:t xml:space="preserve"> — a Editoria analisa se a submissão está no escopo da </w:t>
      </w:r>
      <w:bookmarkStart w:id="4" w:name="_Hlk159172854"/>
      <w:r w:rsidR="006B6927">
        <w:rPr>
          <w:i/>
          <w:iCs/>
        </w:rPr>
        <w:t>INTERMATHS</w:t>
      </w:r>
      <w:bookmarkEnd w:id="4"/>
      <w:r w:rsidRPr="007A587E">
        <w:t xml:space="preserve"> e se todas as orientações e especificações do template foram atendidas. Também se utiliza </w:t>
      </w:r>
      <w:r w:rsidRPr="007A587E">
        <w:rPr>
          <w:i/>
          <w:iCs/>
        </w:rPr>
        <w:t>software</w:t>
      </w:r>
      <w:r w:rsidR="006B6927">
        <w:rPr>
          <w:i/>
          <w:iCs/>
        </w:rPr>
        <w:t xml:space="preserve"> CopySpider</w:t>
      </w:r>
      <w:r w:rsidRPr="007A587E">
        <w:rPr>
          <w:i/>
          <w:iCs/>
        </w:rPr>
        <w:t xml:space="preserve"> </w:t>
      </w:r>
      <w:r w:rsidRPr="007A587E">
        <w:t xml:space="preserve">para checar plágio ou autoplágio. </w:t>
      </w:r>
      <w:r w:rsidRPr="007A587E">
        <w:rPr>
          <w:b/>
          <w:bCs/>
          <w:color w:val="FF0000"/>
        </w:rPr>
        <w:t>Atenção: submissão que não atenda exatamente ao que se especifica neste template será recusada neste estágio</w:t>
      </w:r>
      <w:r w:rsidRPr="007A587E">
        <w:rPr>
          <w:color w:val="FF0000"/>
        </w:rPr>
        <w:t>.</w:t>
      </w:r>
    </w:p>
    <w:p w14:paraId="1E1C8FAE" w14:textId="04137ACF" w:rsidR="007A587E" w:rsidRPr="007A587E" w:rsidRDefault="007A587E" w:rsidP="007A587E">
      <w:pPr>
        <w:numPr>
          <w:ilvl w:val="0"/>
          <w:numId w:val="8"/>
        </w:numPr>
        <w:spacing w:after="188"/>
        <w:ind w:right="30"/>
      </w:pPr>
      <w:r w:rsidRPr="007A587E">
        <w:rPr>
          <w:b/>
          <w:bCs/>
        </w:rPr>
        <w:t xml:space="preserve">Avaliação </w:t>
      </w:r>
      <w:r w:rsidRPr="007A587E">
        <w:t xml:space="preserve">— caso a submissão esteja no escopo da </w:t>
      </w:r>
      <w:r w:rsidR="006B6927" w:rsidRPr="006B6927">
        <w:rPr>
          <w:i/>
          <w:iCs/>
        </w:rPr>
        <w:t>INTERMATHS</w:t>
      </w:r>
      <w:r w:rsidR="006B6927" w:rsidRPr="006B6927">
        <w:rPr>
          <w:i/>
          <w:iCs/>
        </w:rPr>
        <w:t xml:space="preserve"> </w:t>
      </w:r>
      <w:r w:rsidRPr="007A587E">
        <w:t xml:space="preserve">e atenda às especificações do template, a Editoria enviará o artigo para análise por pareceristas </w:t>
      </w:r>
      <w:r w:rsidRPr="007A587E">
        <w:rPr>
          <w:i/>
          <w:iCs/>
        </w:rPr>
        <w:t>ad hoc</w:t>
      </w:r>
      <w:r w:rsidRPr="007A587E">
        <w:t xml:space="preserve">, via sistema </w:t>
      </w:r>
      <w:proofErr w:type="spellStart"/>
      <w:r w:rsidRPr="007A587E">
        <w:rPr>
          <w:i/>
          <w:iCs/>
        </w:rPr>
        <w:t>double</w:t>
      </w:r>
      <w:proofErr w:type="spellEnd"/>
      <w:r w:rsidRPr="007A587E">
        <w:rPr>
          <w:i/>
          <w:iCs/>
        </w:rPr>
        <w:t xml:space="preserve"> </w:t>
      </w:r>
      <w:proofErr w:type="spellStart"/>
      <w:r w:rsidRPr="007A587E">
        <w:rPr>
          <w:i/>
          <w:iCs/>
        </w:rPr>
        <w:t>blind</w:t>
      </w:r>
      <w:proofErr w:type="spellEnd"/>
      <w:r w:rsidRPr="007A587E">
        <w:rPr>
          <w:i/>
          <w:iCs/>
        </w:rPr>
        <w:t xml:space="preserve"> </w:t>
      </w:r>
      <w:proofErr w:type="spellStart"/>
      <w:r w:rsidRPr="007A587E">
        <w:rPr>
          <w:i/>
          <w:iCs/>
        </w:rPr>
        <w:t>peer</w:t>
      </w:r>
      <w:proofErr w:type="spellEnd"/>
      <w:r w:rsidRPr="007A587E">
        <w:rPr>
          <w:i/>
          <w:iCs/>
        </w:rPr>
        <w:t xml:space="preserve"> review</w:t>
      </w:r>
      <w:r w:rsidRPr="007A587E">
        <w:t>.</w:t>
      </w:r>
    </w:p>
    <w:p w14:paraId="1C3D3477" w14:textId="090F2830" w:rsidR="00E41E3B" w:rsidRDefault="007A587E" w:rsidP="00E41E3B">
      <w:pPr>
        <w:numPr>
          <w:ilvl w:val="0"/>
          <w:numId w:val="8"/>
        </w:numPr>
        <w:spacing w:after="188"/>
        <w:ind w:right="30"/>
      </w:pPr>
      <w:r w:rsidRPr="007A587E">
        <w:rPr>
          <w:b/>
          <w:bCs/>
        </w:rPr>
        <w:t xml:space="preserve">Decisão Editorial I </w:t>
      </w:r>
      <w:r w:rsidRPr="007A587E">
        <w:t>— são enviados as autoras e autores os pareceres emitidos. Podem ser dois casos de decisão editorial</w:t>
      </w:r>
      <w:r w:rsidR="00E41E3B" w:rsidRPr="007A587E">
        <w:t xml:space="preserve">: </w:t>
      </w:r>
      <w:r w:rsidR="00E41E3B">
        <w:t xml:space="preserve">(a) </w:t>
      </w:r>
      <w:r w:rsidR="00E41E3B" w:rsidRPr="00E41E3B">
        <w:rPr>
          <w:rFonts w:ascii="Noto Sans" w:eastAsia="Times New Roman" w:hAnsi="Noto Sans" w:cs="Noto Sans"/>
          <w:color w:val="auto"/>
          <w:kern w:val="0"/>
          <w:sz w:val="21"/>
          <w:szCs w:val="21"/>
          <w14:ligatures w14:val="none"/>
        </w:rPr>
        <w:t>Aceitar (publicação conforme apresentado);</w:t>
      </w:r>
      <w:r w:rsidR="00E41E3B">
        <w:rPr>
          <w:rFonts w:ascii="Noto Sans" w:eastAsia="Times New Roman" w:hAnsi="Noto Sans" w:cs="Noto Sans"/>
          <w:color w:val="auto"/>
          <w:kern w:val="0"/>
          <w:sz w:val="21"/>
          <w:szCs w:val="21"/>
          <w14:ligatures w14:val="none"/>
        </w:rPr>
        <w:t xml:space="preserve"> (b) </w:t>
      </w:r>
      <w:r w:rsidR="00E41E3B" w:rsidRPr="00E41E3B">
        <w:rPr>
          <w:rFonts w:ascii="Noto Sans" w:eastAsia="Times New Roman" w:hAnsi="Noto Sans" w:cs="Noto Sans"/>
          <w:color w:val="auto"/>
          <w:kern w:val="0"/>
          <w:sz w:val="21"/>
          <w:szCs w:val="21"/>
          <w14:ligatures w14:val="none"/>
        </w:rPr>
        <w:t xml:space="preserve">Revisões requeridas </w:t>
      </w:r>
      <w:r w:rsidR="00E41E3B">
        <w:rPr>
          <w:rFonts w:ascii="Noto Sans" w:eastAsia="Times New Roman" w:hAnsi="Noto Sans" w:cs="Noto Sans"/>
          <w:color w:val="auto"/>
          <w:kern w:val="0"/>
          <w:sz w:val="21"/>
          <w:szCs w:val="21"/>
          <w14:ligatures w14:val="none"/>
        </w:rPr>
        <w:t>(</w:t>
      </w:r>
      <w:r w:rsidR="00670C02" w:rsidRPr="00670C02">
        <w:rPr>
          <w:rFonts w:ascii="Noto Sans" w:eastAsia="Times New Roman" w:hAnsi="Noto Sans" w:cs="Noto Sans"/>
          <w:color w:val="auto"/>
          <w:kern w:val="0"/>
          <w:sz w:val="21"/>
          <w:szCs w:val="21"/>
          <w14:ligatures w14:val="none"/>
        </w:rPr>
        <w:t>Alterações na escrita conforme a recomendação dos especialistas</w:t>
      </w:r>
      <w:r w:rsidR="00E41E3B" w:rsidRPr="00E41E3B">
        <w:rPr>
          <w:rFonts w:ascii="Noto Sans" w:eastAsia="Times New Roman" w:hAnsi="Noto Sans" w:cs="Noto Sans"/>
          <w:color w:val="auto"/>
          <w:kern w:val="0"/>
          <w:sz w:val="21"/>
          <w:szCs w:val="21"/>
          <w14:ligatures w14:val="none"/>
        </w:rPr>
        <w:t>); (c) Submeter novamente;</w:t>
      </w:r>
      <w:r w:rsidR="00E41E3B">
        <w:rPr>
          <w:rFonts w:ascii="Noto Sans" w:eastAsia="Times New Roman" w:hAnsi="Noto Sans" w:cs="Noto Sans"/>
          <w:color w:val="auto"/>
          <w:kern w:val="0"/>
          <w:sz w:val="21"/>
          <w:szCs w:val="21"/>
          <w14:ligatures w14:val="none"/>
        </w:rPr>
        <w:t xml:space="preserve"> e (d) Rejeitar (</w:t>
      </w:r>
      <w:r w:rsidR="00E41E3B" w:rsidRPr="009A2FFB">
        <w:rPr>
          <w:rFonts w:ascii="Noto Sans" w:eastAsia="Times New Roman" w:hAnsi="Noto Sans" w:cs="Noto Sans"/>
          <w:color w:val="auto"/>
          <w:kern w:val="0"/>
          <w:sz w:val="21"/>
          <w:szCs w:val="21"/>
          <w:u w:val="single"/>
          <w14:ligatures w14:val="none"/>
        </w:rPr>
        <w:t>recusa para publicação / artigo reprovado</w:t>
      </w:r>
      <w:r w:rsidR="00E41E3B">
        <w:rPr>
          <w:rFonts w:ascii="Noto Sans" w:eastAsia="Times New Roman" w:hAnsi="Noto Sans" w:cs="Noto Sans"/>
          <w:color w:val="auto"/>
          <w:kern w:val="0"/>
          <w:sz w:val="21"/>
          <w:szCs w:val="21"/>
          <w14:ligatures w14:val="none"/>
        </w:rPr>
        <w:t xml:space="preserve">). </w:t>
      </w:r>
    </w:p>
    <w:p w14:paraId="27078AEF" w14:textId="02B421DA" w:rsidR="007A587E" w:rsidRDefault="007A587E" w:rsidP="001340E7">
      <w:r w:rsidRPr="007A587E">
        <w:rPr>
          <w:b/>
          <w:bCs/>
        </w:rPr>
        <w:t>PUBLICAÇÃO BILÍNGUE</w:t>
      </w:r>
      <w:r w:rsidRPr="007A587E">
        <w:t xml:space="preserve"> — A </w:t>
      </w:r>
      <w:r w:rsidR="001340E7">
        <w:t>INTERMATHS</w:t>
      </w:r>
      <w:r w:rsidRPr="007A587E">
        <w:t xml:space="preserve"> prioriza a publicação bilíngue como forma de impulsionar o seu processo de internacionalização. </w:t>
      </w:r>
      <w:r w:rsidR="001340E7">
        <w:t>O Periódico</w:t>
      </w:r>
      <w:r w:rsidRPr="007A587E">
        <w:t xml:space="preserve"> convida autoras e autores a publicarem seu artigo nos idiomas português e em inglês. </w:t>
      </w:r>
    </w:p>
    <w:p w14:paraId="4894775E" w14:textId="77777777" w:rsidR="009A2FFB" w:rsidRPr="007A587E" w:rsidRDefault="009A2FFB" w:rsidP="001340E7"/>
    <w:p w14:paraId="6769CCA9" w14:textId="15323E3A" w:rsidR="007A587E" w:rsidRPr="007A587E" w:rsidRDefault="007A587E" w:rsidP="001340E7">
      <w:pPr>
        <w:numPr>
          <w:ilvl w:val="0"/>
          <w:numId w:val="9"/>
        </w:numPr>
        <w:spacing w:after="188"/>
        <w:ind w:right="30" w:firstLine="335"/>
      </w:pPr>
      <w:r w:rsidRPr="007A587E">
        <w:rPr>
          <w:b/>
          <w:bCs/>
        </w:rPr>
        <w:t>Desk Review II</w:t>
      </w:r>
      <w:r w:rsidRPr="007A587E">
        <w:t xml:space="preserve"> — considerando a aprovação mediante ajustes, </w:t>
      </w:r>
      <w:r w:rsidR="001340E7">
        <w:t>o</w:t>
      </w:r>
      <w:r w:rsidRPr="007A587E">
        <w:t xml:space="preserve"> </w:t>
      </w:r>
      <w:r w:rsidR="001340E7">
        <w:t>Periódico</w:t>
      </w:r>
      <w:r w:rsidRPr="007A587E">
        <w:t xml:space="preserve"> analisa os arquivos postados pela autora ou autor, quais sejam, (</w:t>
      </w:r>
      <w:r w:rsidRPr="007A587E">
        <w:rPr>
          <w:i/>
          <w:iCs/>
        </w:rPr>
        <w:t>i</w:t>
      </w:r>
      <w:r w:rsidRPr="007A587E">
        <w:t>) artigo revisado, (</w:t>
      </w:r>
      <w:proofErr w:type="spellStart"/>
      <w:r w:rsidRPr="007A587E">
        <w:rPr>
          <w:i/>
          <w:iCs/>
        </w:rPr>
        <w:t>ii</w:t>
      </w:r>
      <w:proofErr w:type="spellEnd"/>
      <w:r w:rsidRPr="007A587E">
        <w:t>) declaração de revisão e (</w:t>
      </w:r>
      <w:proofErr w:type="spellStart"/>
      <w:r w:rsidRPr="007A587E">
        <w:rPr>
          <w:i/>
          <w:iCs/>
        </w:rPr>
        <w:t>iii</w:t>
      </w:r>
      <w:proofErr w:type="spellEnd"/>
      <w:r w:rsidRPr="007A587E">
        <w:t>) termo de publicação. Neste estágio, novamente é checado se as orientações e especificações deste template foram atendidas.</w:t>
      </w:r>
    </w:p>
    <w:p w14:paraId="60DD676E" w14:textId="77777777" w:rsidR="007A587E" w:rsidRPr="007A587E" w:rsidRDefault="007A587E" w:rsidP="001340E7">
      <w:pPr>
        <w:numPr>
          <w:ilvl w:val="0"/>
          <w:numId w:val="10"/>
        </w:numPr>
        <w:spacing w:after="188"/>
        <w:ind w:right="30" w:firstLine="335"/>
      </w:pPr>
      <w:r w:rsidRPr="007A587E">
        <w:rPr>
          <w:b/>
          <w:bCs/>
        </w:rPr>
        <w:lastRenderedPageBreak/>
        <w:t>Decisão Editorial II</w:t>
      </w:r>
      <w:r w:rsidRPr="007A587E">
        <w:t xml:space="preserve"> — a Editoria comunica as autoras e autores o aceite da submissão.</w:t>
      </w:r>
    </w:p>
    <w:p w14:paraId="28D5C05A" w14:textId="77777777" w:rsidR="007A587E" w:rsidRPr="007A587E" w:rsidRDefault="007A587E" w:rsidP="001340E7">
      <w:pPr>
        <w:numPr>
          <w:ilvl w:val="0"/>
          <w:numId w:val="11"/>
        </w:numPr>
        <w:spacing w:after="188"/>
        <w:ind w:right="30" w:firstLine="335"/>
      </w:pPr>
      <w:r w:rsidRPr="007A587E">
        <w:rPr>
          <w:b/>
          <w:bCs/>
        </w:rPr>
        <w:t xml:space="preserve">Diagramação </w:t>
      </w:r>
      <w:r w:rsidRPr="007A587E">
        <w:t>— é feita a diagramação do artigo, o que inclui a inserção dos metadados das autoras e autores, o DOI, a paginação, a identificação do volume, número e periodicidade da publicação. Novamente, verifica-se as normas e especificações deste template.</w:t>
      </w:r>
    </w:p>
    <w:p w14:paraId="2B410AEC" w14:textId="77777777" w:rsidR="007A587E" w:rsidRPr="007A587E" w:rsidRDefault="007A587E" w:rsidP="001340E7">
      <w:pPr>
        <w:numPr>
          <w:ilvl w:val="0"/>
          <w:numId w:val="12"/>
        </w:numPr>
        <w:spacing w:after="188"/>
        <w:ind w:right="30" w:firstLine="335"/>
      </w:pPr>
      <w:r w:rsidRPr="007A587E">
        <w:rPr>
          <w:b/>
          <w:bCs/>
        </w:rPr>
        <w:t xml:space="preserve">Publicação </w:t>
      </w:r>
      <w:r w:rsidRPr="007A587E">
        <w:t xml:space="preserve">— o artigo é publicado pelo sistema </w:t>
      </w:r>
      <w:r w:rsidRPr="007A587E">
        <w:rPr>
          <w:i/>
          <w:iCs/>
        </w:rPr>
        <w:t>rolling pass</w:t>
      </w:r>
      <w:r w:rsidRPr="007A587E">
        <w:t>, deposita-se o DOI na Crossref, faz-se a marcação em bases indexadoras; autoras e autores são comunicados via sistema de notificação do Orcid.</w:t>
      </w:r>
    </w:p>
    <w:p w14:paraId="4ACC682E" w14:textId="77777777" w:rsidR="001C2727" w:rsidRDefault="001C2727">
      <w:pPr>
        <w:spacing w:after="188"/>
        <w:ind w:left="94" w:right="30" w:firstLine="239"/>
      </w:pPr>
    </w:p>
    <w:p w14:paraId="1C5CEEA9" w14:textId="77777777" w:rsidR="001C2727" w:rsidRDefault="001C2727">
      <w:pPr>
        <w:spacing w:after="188"/>
        <w:ind w:left="94" w:right="30" w:firstLine="239"/>
      </w:pPr>
    </w:p>
    <w:p w14:paraId="392456B0" w14:textId="77777777" w:rsidR="00C518E3" w:rsidRPr="00C518E3" w:rsidRDefault="00C518E3" w:rsidP="005E0C76">
      <w:pPr>
        <w:spacing w:after="188"/>
        <w:ind w:left="720" w:right="30" w:firstLine="0"/>
        <w:rPr>
          <w:sz w:val="27"/>
          <w:szCs w:val="27"/>
        </w:rPr>
      </w:pPr>
      <w:r w:rsidRPr="00C518E3">
        <w:rPr>
          <w:b/>
          <w:bCs/>
          <w:sz w:val="27"/>
          <w:szCs w:val="27"/>
        </w:rPr>
        <w:t>Preparação do Artigo</w:t>
      </w:r>
    </w:p>
    <w:p w14:paraId="15EB4886" w14:textId="1DA3C57C" w:rsidR="005E0C76" w:rsidRPr="00C518E3" w:rsidRDefault="00C518E3" w:rsidP="005E0C76">
      <w:pPr>
        <w:numPr>
          <w:ilvl w:val="0"/>
          <w:numId w:val="14"/>
        </w:numPr>
        <w:spacing w:after="188"/>
        <w:ind w:right="30"/>
      </w:pPr>
      <w:r w:rsidRPr="00C518E3">
        <w:t xml:space="preserve">O manuscrito deve ser submetido, exclusivamente, na plataforma da </w:t>
      </w:r>
      <w:r w:rsidR="005E0C76">
        <w:rPr>
          <w:i/>
          <w:iCs/>
        </w:rPr>
        <w:t>INTERMATHS</w:t>
      </w:r>
      <w:r w:rsidRPr="00C518E3">
        <w:t xml:space="preserve">, em </w:t>
      </w:r>
      <w:hyperlink r:id="rId13" w:history="1">
        <w:r w:rsidR="005E0C76" w:rsidRPr="00154EA7">
          <w:rPr>
            <w:rStyle w:val="Hyperlink"/>
          </w:rPr>
          <w:t>https://periodicos2.uesb.br/index.php/intermaths</w:t>
        </w:r>
      </w:hyperlink>
      <w:r w:rsidR="005E0C76">
        <w:t>.</w:t>
      </w:r>
    </w:p>
    <w:p w14:paraId="26C614E1" w14:textId="2B2F20A4" w:rsidR="00C518E3" w:rsidRPr="00C518E3" w:rsidRDefault="00C518E3" w:rsidP="00C518E3">
      <w:pPr>
        <w:numPr>
          <w:ilvl w:val="0"/>
          <w:numId w:val="14"/>
        </w:numPr>
        <w:spacing w:after="188"/>
        <w:ind w:right="30"/>
      </w:pPr>
      <w:r w:rsidRPr="00C518E3">
        <w:t xml:space="preserve">O artigo deve ter, </w:t>
      </w:r>
      <w:r w:rsidRPr="00C518E3">
        <w:rPr>
          <w:b/>
          <w:bCs/>
        </w:rPr>
        <w:t xml:space="preserve">no máximo, </w:t>
      </w:r>
      <w:r w:rsidR="005E0C76">
        <w:rPr>
          <w:b/>
          <w:bCs/>
        </w:rPr>
        <w:t>seis</w:t>
      </w:r>
      <w:r w:rsidRPr="00C518E3">
        <w:rPr>
          <w:b/>
          <w:bCs/>
        </w:rPr>
        <w:t xml:space="preserve"> autorias</w:t>
      </w:r>
      <w:r w:rsidRPr="00C518E3">
        <w:t>.</w:t>
      </w:r>
    </w:p>
    <w:p w14:paraId="181BC698" w14:textId="3B813D83" w:rsidR="00C518E3" w:rsidRPr="00C518E3" w:rsidRDefault="00C518E3" w:rsidP="00C518E3">
      <w:pPr>
        <w:numPr>
          <w:ilvl w:val="0"/>
          <w:numId w:val="14"/>
        </w:numPr>
        <w:spacing w:after="188"/>
        <w:ind w:right="30"/>
      </w:pPr>
      <w:r w:rsidRPr="00C518E3">
        <w:t xml:space="preserve">Pelo menos </w:t>
      </w:r>
      <w:r w:rsidRPr="00C518E3">
        <w:rPr>
          <w:b/>
          <w:bCs/>
        </w:rPr>
        <w:t>uma das autoras ou autores</w:t>
      </w:r>
      <w:r w:rsidRPr="00C518E3">
        <w:t xml:space="preserve"> deve </w:t>
      </w:r>
      <w:r w:rsidRPr="00C518E3">
        <w:rPr>
          <w:b/>
          <w:bCs/>
        </w:rPr>
        <w:t xml:space="preserve">ter </w:t>
      </w:r>
      <w:r w:rsidR="005E0C76">
        <w:rPr>
          <w:b/>
          <w:bCs/>
        </w:rPr>
        <w:t>mestrado</w:t>
      </w:r>
      <w:r w:rsidR="005E0C76" w:rsidRPr="00C518E3">
        <w:rPr>
          <w:b/>
          <w:bCs/>
        </w:rPr>
        <w:t xml:space="preserve"> </w:t>
      </w:r>
      <w:r w:rsidR="005E0C76">
        <w:rPr>
          <w:b/>
          <w:bCs/>
        </w:rPr>
        <w:t xml:space="preserve">ou </w:t>
      </w:r>
      <w:r w:rsidRPr="00C518E3">
        <w:rPr>
          <w:b/>
          <w:bCs/>
        </w:rPr>
        <w:t>doutorado</w:t>
      </w:r>
      <w:r w:rsidR="005E0C76">
        <w:rPr>
          <w:b/>
          <w:bCs/>
        </w:rPr>
        <w:t xml:space="preserve"> </w:t>
      </w:r>
      <w:r w:rsidRPr="00C518E3">
        <w:rPr>
          <w:b/>
          <w:bCs/>
        </w:rPr>
        <w:t>como titulação</w:t>
      </w:r>
      <w:r w:rsidRPr="00C518E3">
        <w:t>.</w:t>
      </w:r>
    </w:p>
    <w:p w14:paraId="7C9E7A4D" w14:textId="77777777" w:rsidR="00C518E3" w:rsidRPr="00C518E3" w:rsidRDefault="00C518E3" w:rsidP="00C518E3">
      <w:pPr>
        <w:numPr>
          <w:ilvl w:val="0"/>
          <w:numId w:val="14"/>
        </w:numPr>
        <w:spacing w:after="188"/>
        <w:ind w:right="30"/>
      </w:pPr>
      <w:r w:rsidRPr="00C518E3">
        <w:rPr>
          <w:b/>
          <w:bCs/>
        </w:rPr>
        <w:t>Não é aceito para publicação</w:t>
      </w:r>
      <w:r w:rsidRPr="00C518E3">
        <w:t xml:space="preserve"> artigo que seja relato de pesquisa dos tipos Estado da Arte, Levantamento Bibliográfico, Mapeamento e similares.</w:t>
      </w:r>
    </w:p>
    <w:p w14:paraId="66C6C7F1" w14:textId="77777777" w:rsidR="00C518E3" w:rsidRPr="00C518E3" w:rsidRDefault="00C518E3" w:rsidP="00C518E3">
      <w:pPr>
        <w:numPr>
          <w:ilvl w:val="0"/>
          <w:numId w:val="14"/>
        </w:numPr>
        <w:spacing w:after="188"/>
        <w:ind w:right="30"/>
        <w:rPr>
          <w:highlight w:val="lightGray"/>
        </w:rPr>
      </w:pPr>
      <w:r w:rsidRPr="00C518E3">
        <w:rPr>
          <w:b/>
          <w:bCs/>
          <w:color w:val="FF0000"/>
        </w:rPr>
        <w:t>Não é aceito para publicação</w:t>
      </w:r>
      <w:r w:rsidRPr="00C518E3">
        <w:rPr>
          <w:color w:val="FF0000"/>
        </w:rPr>
        <w:t xml:space="preserve"> artigo que seja relato de experiência ou relato de prática</w:t>
      </w:r>
      <w:r w:rsidRPr="00C518E3">
        <w:rPr>
          <w:color w:val="FF0000"/>
          <w:highlight w:val="lightGray"/>
        </w:rPr>
        <w:t>.</w:t>
      </w:r>
    </w:p>
    <w:p w14:paraId="72F15F02" w14:textId="718C8D2C" w:rsidR="00C518E3" w:rsidRPr="00C518E3" w:rsidRDefault="00C518E3" w:rsidP="00C518E3">
      <w:pPr>
        <w:numPr>
          <w:ilvl w:val="0"/>
          <w:numId w:val="14"/>
        </w:numPr>
        <w:spacing w:after="188"/>
        <w:ind w:right="30"/>
      </w:pPr>
      <w:r w:rsidRPr="00C518E3">
        <w:t xml:space="preserve">Correção gramatical, sintática, ortográfica e bibliográfica é de </w:t>
      </w:r>
      <w:r w:rsidRPr="00C518E3">
        <w:rPr>
          <w:u w:val="single"/>
        </w:rPr>
        <w:t>responsabilidade das autoras e autores</w:t>
      </w:r>
      <w:r w:rsidRPr="00C518E3">
        <w:t>. Se aprovado, o artigo deverá ser submetido a profissional para correção ortográfica, morfossintática, estrutural, de coesão e coerência, no entanto, orienta-se que a revisão seja feita após avaliação e ajustes mediante indicações nos pareceres.</w:t>
      </w:r>
    </w:p>
    <w:p w14:paraId="30D6D699" w14:textId="6F8DD4A7" w:rsidR="00C518E3" w:rsidRPr="00C518E3" w:rsidRDefault="00C518E3" w:rsidP="00C518E3">
      <w:pPr>
        <w:numPr>
          <w:ilvl w:val="0"/>
          <w:numId w:val="14"/>
        </w:numPr>
        <w:spacing w:after="188"/>
        <w:ind w:right="30"/>
      </w:pPr>
      <w:r w:rsidRPr="00C518E3">
        <w:t xml:space="preserve">Correções e adequação na escrita; criatividade, relevância e consistência da abordagem teórica e metodológica do texto; clareza e pertinência do estilo de redação; efetivas e relevantes contribuições para o campo de pesquisa em Educação Matemática </w:t>
      </w:r>
      <w:r w:rsidR="00A822F1">
        <w:t xml:space="preserve">e/ou Ensino de Matemática </w:t>
      </w:r>
      <w:r w:rsidRPr="00C518E3">
        <w:t>são quesitos da avaliação pelos pareceristas.</w:t>
      </w:r>
    </w:p>
    <w:p w14:paraId="3CF383A0" w14:textId="536E34FA" w:rsidR="00C518E3" w:rsidRPr="00C518E3" w:rsidRDefault="00C518E3" w:rsidP="00C518E3">
      <w:pPr>
        <w:numPr>
          <w:ilvl w:val="0"/>
          <w:numId w:val="14"/>
        </w:numPr>
        <w:spacing w:after="188"/>
        <w:ind w:right="30"/>
      </w:pPr>
      <w:r w:rsidRPr="00C518E3">
        <w:t xml:space="preserve">O conteúdo dos artigos assinados é de exclusiva responsabilidade das autoras e autores e não expressam a opinião da Editoria da </w:t>
      </w:r>
      <w:r w:rsidR="00A822F1">
        <w:rPr>
          <w:i/>
          <w:iCs/>
        </w:rPr>
        <w:t>INTERMATHS</w:t>
      </w:r>
      <w:r w:rsidRPr="00C518E3">
        <w:t>.</w:t>
      </w:r>
    </w:p>
    <w:p w14:paraId="650D5502" w14:textId="6579A425" w:rsidR="00C518E3" w:rsidRPr="00C518E3" w:rsidRDefault="00C518E3" w:rsidP="00C518E3">
      <w:pPr>
        <w:numPr>
          <w:ilvl w:val="0"/>
          <w:numId w:val="14"/>
        </w:numPr>
        <w:spacing w:after="188"/>
        <w:ind w:right="30"/>
      </w:pPr>
      <w:r w:rsidRPr="00C518E3">
        <w:t xml:space="preserve">É recomendável citar, pelo menos, </w:t>
      </w:r>
      <w:r w:rsidR="00A822F1">
        <w:t>um</w:t>
      </w:r>
      <w:r w:rsidRPr="00C518E3">
        <w:t xml:space="preserve"> artigo já publicado na </w:t>
      </w:r>
      <w:r w:rsidR="00A822F1">
        <w:rPr>
          <w:i/>
          <w:iCs/>
        </w:rPr>
        <w:t>INTERMATHS</w:t>
      </w:r>
      <w:r w:rsidRPr="00C518E3">
        <w:t>.</w:t>
      </w:r>
    </w:p>
    <w:p w14:paraId="4B831D4B" w14:textId="025A5FC2" w:rsidR="00C518E3" w:rsidRPr="00C518E3" w:rsidRDefault="00C518E3" w:rsidP="00C518E3">
      <w:pPr>
        <w:numPr>
          <w:ilvl w:val="0"/>
          <w:numId w:val="14"/>
        </w:numPr>
        <w:spacing w:after="188"/>
        <w:ind w:right="30"/>
      </w:pPr>
      <w:r w:rsidRPr="00C518E3">
        <w:t>O texto do artigo precisa ser elaborado nesse</w:t>
      </w:r>
      <w:r w:rsidRPr="00C518E3">
        <w:rPr>
          <w:i/>
          <w:iCs/>
        </w:rPr>
        <w:t xml:space="preserve"> template</w:t>
      </w:r>
      <w:r w:rsidRPr="00C518E3">
        <w:t xml:space="preserve">, devendo conter </w:t>
      </w:r>
      <w:r w:rsidRPr="00C518E3">
        <w:rPr>
          <w:b/>
          <w:bCs/>
        </w:rPr>
        <w:t xml:space="preserve">um mínimo de 6000 e um máximo de </w:t>
      </w:r>
      <w:r w:rsidR="00D02C2D">
        <w:rPr>
          <w:b/>
          <w:bCs/>
        </w:rPr>
        <w:t>12</w:t>
      </w:r>
      <w:r w:rsidRPr="00C518E3">
        <w:rPr>
          <w:b/>
          <w:bCs/>
        </w:rPr>
        <w:t>000 palavras</w:t>
      </w:r>
      <w:r w:rsidRPr="00C518E3">
        <w:t xml:space="preserve">, respeitando-se tipo e tamanho de fonte, </w:t>
      </w:r>
      <w:r w:rsidRPr="00C518E3">
        <w:lastRenderedPageBreak/>
        <w:t>espaçamentos e alinhamentos especificados anteriormente, e incluindo todos os elementos que compõe o texto.</w:t>
      </w:r>
    </w:p>
    <w:p w14:paraId="423E7F04" w14:textId="77777777" w:rsidR="00C518E3" w:rsidRPr="00C518E3" w:rsidRDefault="00C518E3" w:rsidP="00C518E3">
      <w:pPr>
        <w:numPr>
          <w:ilvl w:val="0"/>
          <w:numId w:val="14"/>
        </w:numPr>
        <w:spacing w:after="188"/>
        <w:ind w:right="30"/>
      </w:pPr>
      <w:r w:rsidRPr="00C518E3">
        <w:t xml:space="preserve">Para o destaque de palavras/frases no texto, utilizar apenas o recurso </w:t>
      </w:r>
      <w:r w:rsidRPr="00C518E3">
        <w:rPr>
          <w:i/>
          <w:iCs/>
        </w:rPr>
        <w:t>itálico.</w:t>
      </w:r>
    </w:p>
    <w:p w14:paraId="729B843C" w14:textId="77777777" w:rsidR="00C518E3" w:rsidRPr="00C518E3" w:rsidRDefault="00C518E3" w:rsidP="00C518E3">
      <w:pPr>
        <w:numPr>
          <w:ilvl w:val="0"/>
          <w:numId w:val="14"/>
        </w:numPr>
        <w:spacing w:after="188"/>
        <w:ind w:right="30"/>
      </w:pPr>
      <w:r w:rsidRPr="00C518E3">
        <w:t>Siglas — quando aparecem pela primeira vez no texto, a escrita completa do nome deve preceder a sigla, colocada entre parênteses. Exemplo: Sociedade Brasileira de Educação Matemática (SBEM).</w:t>
      </w:r>
    </w:p>
    <w:p w14:paraId="532CD9B9" w14:textId="77777777" w:rsidR="00C518E3" w:rsidRPr="00C518E3" w:rsidRDefault="00C518E3" w:rsidP="00C518E3">
      <w:pPr>
        <w:numPr>
          <w:ilvl w:val="0"/>
          <w:numId w:val="14"/>
        </w:numPr>
        <w:spacing w:after="188"/>
        <w:ind w:right="30"/>
      </w:pPr>
      <w:r w:rsidRPr="00C518E3">
        <w:t xml:space="preserve">Palavras estrangeiras devem ser escritas em </w:t>
      </w:r>
      <w:r w:rsidRPr="00C518E3">
        <w:rPr>
          <w:i/>
          <w:iCs/>
        </w:rPr>
        <w:t>itálico</w:t>
      </w:r>
      <w:r w:rsidRPr="00C518E3">
        <w:t>.</w:t>
      </w:r>
    </w:p>
    <w:p w14:paraId="7AA965A5" w14:textId="77777777" w:rsidR="00C518E3" w:rsidRPr="00C518E3" w:rsidRDefault="00C518E3" w:rsidP="00C518E3">
      <w:pPr>
        <w:numPr>
          <w:ilvl w:val="0"/>
          <w:numId w:val="14"/>
        </w:numPr>
        <w:spacing w:after="188"/>
        <w:ind w:right="30"/>
      </w:pPr>
      <w:r w:rsidRPr="00C518E3">
        <w:t xml:space="preserve">Para evitar reprovação por autoplágio, deve-se explicitar em nota de rodapé, na seção de introdução, quando se tratar de </w:t>
      </w:r>
      <w:r w:rsidRPr="00C518E3">
        <w:rPr>
          <w:u w:val="single"/>
        </w:rPr>
        <w:t>recorte de uma dissertação ou tese</w:t>
      </w:r>
      <w:r w:rsidRPr="00C518E3">
        <w:t>. Exemplos de escrita:</w:t>
      </w:r>
    </w:p>
    <w:tbl>
      <w:tblPr>
        <w:tblW w:w="0" w:type="auto"/>
        <w:tblCellMar>
          <w:top w:w="15" w:type="dxa"/>
          <w:left w:w="15" w:type="dxa"/>
          <w:bottom w:w="15" w:type="dxa"/>
          <w:right w:w="15" w:type="dxa"/>
        </w:tblCellMar>
        <w:tblLook w:val="04A0" w:firstRow="1" w:lastRow="0" w:firstColumn="1" w:lastColumn="0" w:noHBand="0" w:noVBand="1"/>
      </w:tblPr>
      <w:tblGrid>
        <w:gridCol w:w="8989"/>
      </w:tblGrid>
      <w:tr w:rsidR="00C518E3" w:rsidRPr="00C518E3" w14:paraId="7D255D15" w14:textId="77777777" w:rsidTr="00C518E3">
        <w:tc>
          <w:tcPr>
            <w:tcW w:w="0" w:type="auto"/>
            <w:tcBorders>
              <w:top w:val="single" w:sz="4" w:space="0" w:color="0070C0"/>
              <w:left w:val="single" w:sz="4" w:space="0" w:color="0070C0"/>
              <w:bottom w:val="single" w:sz="4" w:space="0" w:color="0070C0"/>
              <w:right w:val="single" w:sz="4" w:space="0" w:color="0070C0"/>
            </w:tcBorders>
            <w:shd w:val="clear" w:color="auto" w:fill="DEEBF6"/>
            <w:tcMar>
              <w:top w:w="0" w:type="dxa"/>
              <w:left w:w="108" w:type="dxa"/>
              <w:bottom w:w="0" w:type="dxa"/>
              <w:right w:w="108" w:type="dxa"/>
            </w:tcMar>
            <w:hideMark/>
          </w:tcPr>
          <w:p w14:paraId="4FAD6A2B" w14:textId="77777777" w:rsidR="00C518E3" w:rsidRPr="00C518E3" w:rsidRDefault="00C518E3" w:rsidP="00C518E3">
            <w:pPr>
              <w:numPr>
                <w:ilvl w:val="0"/>
                <w:numId w:val="15"/>
              </w:numPr>
              <w:spacing w:after="188"/>
              <w:ind w:right="30"/>
            </w:pPr>
            <w:r w:rsidRPr="00C518E3">
              <w:t>Este artigo é recorte de uma tese de doutorado defendida no Programa de Pós-Graduação em Educação Matemática da Pontifícia Universidade Católica de São Paulo, escrita pela primeira autora e orientada pelo segundo autor.</w:t>
            </w:r>
          </w:p>
          <w:p w14:paraId="4ACEDDF2" w14:textId="77777777" w:rsidR="00C518E3" w:rsidRPr="00C518E3" w:rsidRDefault="00C518E3" w:rsidP="00C518E3">
            <w:pPr>
              <w:numPr>
                <w:ilvl w:val="0"/>
                <w:numId w:val="15"/>
              </w:numPr>
              <w:spacing w:after="188"/>
              <w:ind w:right="30"/>
            </w:pPr>
            <w:r w:rsidRPr="00C518E3">
              <w:t xml:space="preserve">Este artigo compõe a dissertação de mestrado defendida no Programa de Pós-Graduação em Educação da Universidade Estadual de Montes Claros, organizada em formato </w:t>
            </w:r>
            <w:proofErr w:type="spellStart"/>
            <w:r w:rsidRPr="00C518E3">
              <w:rPr>
                <w:i/>
                <w:iCs/>
              </w:rPr>
              <w:t>multipaper</w:t>
            </w:r>
            <w:proofErr w:type="spellEnd"/>
            <w:r w:rsidRPr="00C518E3">
              <w:t>, escrita pela primeira autora e orientada pelo segundo autor.</w:t>
            </w:r>
          </w:p>
        </w:tc>
      </w:tr>
    </w:tbl>
    <w:p w14:paraId="1D70FC78" w14:textId="77777777" w:rsidR="00C518E3" w:rsidRPr="00C518E3" w:rsidRDefault="00C518E3" w:rsidP="00C518E3">
      <w:pPr>
        <w:numPr>
          <w:ilvl w:val="0"/>
          <w:numId w:val="16"/>
        </w:numPr>
        <w:spacing w:after="188"/>
        <w:ind w:right="30"/>
      </w:pPr>
      <w:r w:rsidRPr="00C518E3">
        <w:t>O indicativo de seção é alinhado à margem esquerda, precedendo o título. Deve-se utilizar seção primária e, apenas quando for essencial, usar seção secundária. Exemplos:</w:t>
      </w:r>
    </w:p>
    <w:tbl>
      <w:tblPr>
        <w:tblW w:w="0" w:type="auto"/>
        <w:jc w:val="center"/>
        <w:tblCellMar>
          <w:top w:w="15" w:type="dxa"/>
          <w:left w:w="15" w:type="dxa"/>
          <w:bottom w:w="15" w:type="dxa"/>
          <w:right w:w="15" w:type="dxa"/>
        </w:tblCellMar>
        <w:tblLook w:val="04A0" w:firstRow="1" w:lastRow="0" w:firstColumn="1" w:lastColumn="0" w:noHBand="0" w:noVBand="1"/>
      </w:tblPr>
      <w:tblGrid>
        <w:gridCol w:w="2266"/>
        <w:gridCol w:w="883"/>
        <w:gridCol w:w="883"/>
        <w:gridCol w:w="883"/>
        <w:gridCol w:w="761"/>
      </w:tblGrid>
      <w:tr w:rsidR="00C518E3" w:rsidRPr="00C518E3" w14:paraId="67B74A10" w14:textId="77777777" w:rsidTr="00C518E3">
        <w:trPr>
          <w:jc w:val="center"/>
        </w:trPr>
        <w:tc>
          <w:tcPr>
            <w:tcW w:w="0" w:type="auto"/>
            <w:tcBorders>
              <w:top w:val="single" w:sz="4" w:space="0" w:color="0070C0"/>
              <w:left w:val="single" w:sz="4" w:space="0" w:color="0070C0"/>
              <w:bottom w:val="single" w:sz="4" w:space="0" w:color="0070C0"/>
              <w:right w:val="single" w:sz="4" w:space="0" w:color="0070C0"/>
            </w:tcBorders>
            <w:shd w:val="clear" w:color="auto" w:fill="DEEBF6"/>
            <w:tcMar>
              <w:top w:w="0" w:type="dxa"/>
              <w:left w:w="108" w:type="dxa"/>
              <w:bottom w:w="0" w:type="dxa"/>
              <w:right w:w="108" w:type="dxa"/>
            </w:tcMar>
            <w:vAlign w:val="center"/>
            <w:hideMark/>
          </w:tcPr>
          <w:p w14:paraId="12925B97" w14:textId="77777777" w:rsidR="00C518E3" w:rsidRPr="00C518E3" w:rsidRDefault="00C518E3" w:rsidP="00C518E3">
            <w:pPr>
              <w:spacing w:after="188"/>
              <w:ind w:left="94" w:right="30" w:firstLine="239"/>
            </w:pPr>
            <w:r w:rsidRPr="00C518E3">
              <w:t>Seção primária</w:t>
            </w:r>
          </w:p>
        </w:tc>
        <w:tc>
          <w:tcPr>
            <w:tcW w:w="0" w:type="auto"/>
            <w:tcBorders>
              <w:top w:val="single" w:sz="4" w:space="0" w:color="0070C0"/>
              <w:left w:val="single" w:sz="4" w:space="0" w:color="0070C0"/>
              <w:bottom w:val="single" w:sz="4" w:space="0" w:color="0070C0"/>
              <w:right w:val="single" w:sz="4" w:space="0" w:color="0070C0"/>
            </w:tcBorders>
            <w:tcMar>
              <w:top w:w="0" w:type="dxa"/>
              <w:left w:w="108" w:type="dxa"/>
              <w:bottom w:w="0" w:type="dxa"/>
              <w:right w:w="108" w:type="dxa"/>
            </w:tcMar>
            <w:vAlign w:val="center"/>
            <w:hideMark/>
          </w:tcPr>
          <w:p w14:paraId="13D07B16" w14:textId="77777777" w:rsidR="00C518E3" w:rsidRPr="00C518E3" w:rsidRDefault="00C518E3" w:rsidP="00C518E3">
            <w:pPr>
              <w:spacing w:after="188"/>
              <w:ind w:left="94" w:right="30" w:firstLine="239"/>
            </w:pPr>
            <w:r w:rsidRPr="00C518E3">
              <w:t>1</w:t>
            </w:r>
          </w:p>
        </w:tc>
        <w:tc>
          <w:tcPr>
            <w:tcW w:w="0" w:type="auto"/>
            <w:tcBorders>
              <w:top w:val="single" w:sz="4" w:space="0" w:color="0070C0"/>
              <w:left w:val="single" w:sz="4" w:space="0" w:color="0070C0"/>
              <w:bottom w:val="single" w:sz="4" w:space="0" w:color="0070C0"/>
              <w:right w:val="single" w:sz="4" w:space="0" w:color="0070C0"/>
            </w:tcBorders>
            <w:tcMar>
              <w:top w:w="0" w:type="dxa"/>
              <w:left w:w="108" w:type="dxa"/>
              <w:bottom w:w="0" w:type="dxa"/>
              <w:right w:w="108" w:type="dxa"/>
            </w:tcMar>
            <w:vAlign w:val="center"/>
            <w:hideMark/>
          </w:tcPr>
          <w:p w14:paraId="400EBC8E" w14:textId="77777777" w:rsidR="00C518E3" w:rsidRPr="00C518E3" w:rsidRDefault="00C518E3" w:rsidP="00C518E3">
            <w:pPr>
              <w:spacing w:after="188"/>
              <w:ind w:left="94" w:right="30" w:firstLine="239"/>
            </w:pPr>
            <w:r w:rsidRPr="00C518E3">
              <w:t>2</w:t>
            </w:r>
          </w:p>
        </w:tc>
        <w:tc>
          <w:tcPr>
            <w:tcW w:w="0" w:type="auto"/>
            <w:tcBorders>
              <w:top w:val="single" w:sz="4" w:space="0" w:color="0070C0"/>
              <w:left w:val="single" w:sz="4" w:space="0" w:color="0070C0"/>
              <w:bottom w:val="single" w:sz="4" w:space="0" w:color="0070C0"/>
              <w:right w:val="single" w:sz="4" w:space="0" w:color="0070C0"/>
            </w:tcBorders>
            <w:tcMar>
              <w:top w:w="0" w:type="dxa"/>
              <w:left w:w="108" w:type="dxa"/>
              <w:bottom w:w="0" w:type="dxa"/>
              <w:right w:w="108" w:type="dxa"/>
            </w:tcMar>
            <w:vAlign w:val="center"/>
            <w:hideMark/>
          </w:tcPr>
          <w:p w14:paraId="10646AF5" w14:textId="77777777" w:rsidR="00C518E3" w:rsidRPr="00C518E3" w:rsidRDefault="00C518E3" w:rsidP="00C518E3">
            <w:pPr>
              <w:spacing w:after="188"/>
              <w:ind w:left="94" w:right="30" w:firstLine="239"/>
            </w:pPr>
            <w:r w:rsidRPr="00C518E3">
              <w:t>3</w:t>
            </w:r>
          </w:p>
        </w:tc>
        <w:tc>
          <w:tcPr>
            <w:tcW w:w="0" w:type="auto"/>
            <w:tcBorders>
              <w:top w:val="single" w:sz="4" w:space="0" w:color="0070C0"/>
              <w:left w:val="single" w:sz="4" w:space="0" w:color="0070C0"/>
              <w:bottom w:val="single" w:sz="4" w:space="0" w:color="0070C0"/>
              <w:right w:val="single" w:sz="4" w:space="0" w:color="0070C0"/>
            </w:tcBorders>
            <w:tcMar>
              <w:top w:w="0" w:type="dxa"/>
              <w:left w:w="108" w:type="dxa"/>
              <w:bottom w:w="0" w:type="dxa"/>
              <w:right w:w="108" w:type="dxa"/>
            </w:tcMar>
            <w:vAlign w:val="center"/>
            <w:hideMark/>
          </w:tcPr>
          <w:p w14:paraId="7767E489" w14:textId="77777777" w:rsidR="00C518E3" w:rsidRPr="00C518E3" w:rsidRDefault="00C518E3" w:rsidP="00C518E3">
            <w:pPr>
              <w:spacing w:after="188"/>
              <w:ind w:left="94" w:right="30" w:firstLine="239"/>
            </w:pPr>
            <w:r w:rsidRPr="00C518E3">
              <w:t>...</w:t>
            </w:r>
          </w:p>
        </w:tc>
      </w:tr>
      <w:tr w:rsidR="00C518E3" w:rsidRPr="00C518E3" w14:paraId="1A0BA60F" w14:textId="77777777" w:rsidTr="00C518E3">
        <w:trPr>
          <w:jc w:val="center"/>
        </w:trPr>
        <w:tc>
          <w:tcPr>
            <w:tcW w:w="0" w:type="auto"/>
            <w:vMerge w:val="restart"/>
            <w:tcBorders>
              <w:top w:val="single" w:sz="4" w:space="0" w:color="0070C0"/>
              <w:left w:val="single" w:sz="4" w:space="0" w:color="0070C0"/>
              <w:bottom w:val="single" w:sz="4" w:space="0" w:color="0070C0"/>
              <w:right w:val="single" w:sz="4" w:space="0" w:color="0070C0"/>
            </w:tcBorders>
            <w:shd w:val="clear" w:color="auto" w:fill="DEEBF6"/>
            <w:tcMar>
              <w:top w:w="0" w:type="dxa"/>
              <w:left w:w="108" w:type="dxa"/>
              <w:bottom w:w="0" w:type="dxa"/>
              <w:right w:w="108" w:type="dxa"/>
            </w:tcMar>
            <w:vAlign w:val="center"/>
            <w:hideMark/>
          </w:tcPr>
          <w:p w14:paraId="7DA13009" w14:textId="77777777" w:rsidR="00C518E3" w:rsidRPr="00C518E3" w:rsidRDefault="00C518E3" w:rsidP="00C518E3">
            <w:pPr>
              <w:spacing w:after="188"/>
              <w:ind w:left="94" w:right="30" w:firstLine="239"/>
            </w:pPr>
            <w:r w:rsidRPr="00C518E3">
              <w:t>Seção secundária</w:t>
            </w:r>
          </w:p>
        </w:tc>
        <w:tc>
          <w:tcPr>
            <w:tcW w:w="0" w:type="auto"/>
            <w:tcBorders>
              <w:top w:val="single" w:sz="4" w:space="0" w:color="0070C0"/>
              <w:left w:val="single" w:sz="4" w:space="0" w:color="0070C0"/>
              <w:bottom w:val="single" w:sz="4" w:space="0" w:color="0070C0"/>
              <w:right w:val="single" w:sz="4" w:space="0" w:color="0070C0"/>
            </w:tcBorders>
            <w:tcMar>
              <w:top w:w="0" w:type="dxa"/>
              <w:left w:w="108" w:type="dxa"/>
              <w:bottom w:w="0" w:type="dxa"/>
              <w:right w:w="108" w:type="dxa"/>
            </w:tcMar>
            <w:vAlign w:val="center"/>
            <w:hideMark/>
          </w:tcPr>
          <w:p w14:paraId="2BBCBC83" w14:textId="77777777" w:rsidR="00C518E3" w:rsidRPr="00C518E3" w:rsidRDefault="00C518E3" w:rsidP="00C518E3">
            <w:pPr>
              <w:spacing w:after="188"/>
              <w:ind w:left="94" w:right="30" w:firstLine="239"/>
            </w:pPr>
            <w:r w:rsidRPr="00C518E3">
              <w:t>1.1</w:t>
            </w:r>
          </w:p>
        </w:tc>
        <w:tc>
          <w:tcPr>
            <w:tcW w:w="0" w:type="auto"/>
            <w:tcBorders>
              <w:top w:val="single" w:sz="4" w:space="0" w:color="0070C0"/>
              <w:left w:val="single" w:sz="4" w:space="0" w:color="0070C0"/>
              <w:bottom w:val="single" w:sz="4" w:space="0" w:color="0070C0"/>
              <w:right w:val="single" w:sz="4" w:space="0" w:color="0070C0"/>
            </w:tcBorders>
            <w:tcMar>
              <w:top w:w="0" w:type="dxa"/>
              <w:left w:w="108" w:type="dxa"/>
              <w:bottom w:w="0" w:type="dxa"/>
              <w:right w:w="108" w:type="dxa"/>
            </w:tcMar>
            <w:vAlign w:val="center"/>
            <w:hideMark/>
          </w:tcPr>
          <w:p w14:paraId="0298AF28" w14:textId="77777777" w:rsidR="00C518E3" w:rsidRPr="00C518E3" w:rsidRDefault="00C518E3" w:rsidP="00C518E3">
            <w:pPr>
              <w:spacing w:after="188"/>
              <w:ind w:left="94" w:right="30" w:firstLine="239"/>
            </w:pPr>
            <w:r w:rsidRPr="00C518E3">
              <w:t>2.1</w:t>
            </w:r>
          </w:p>
        </w:tc>
        <w:tc>
          <w:tcPr>
            <w:tcW w:w="0" w:type="auto"/>
            <w:tcBorders>
              <w:top w:val="single" w:sz="4" w:space="0" w:color="0070C0"/>
              <w:left w:val="single" w:sz="4" w:space="0" w:color="0070C0"/>
              <w:bottom w:val="single" w:sz="4" w:space="0" w:color="0070C0"/>
              <w:right w:val="single" w:sz="4" w:space="0" w:color="0070C0"/>
            </w:tcBorders>
            <w:tcMar>
              <w:top w:w="0" w:type="dxa"/>
              <w:left w:w="108" w:type="dxa"/>
              <w:bottom w:w="0" w:type="dxa"/>
              <w:right w:w="108" w:type="dxa"/>
            </w:tcMar>
            <w:vAlign w:val="center"/>
            <w:hideMark/>
          </w:tcPr>
          <w:p w14:paraId="36844289" w14:textId="77777777" w:rsidR="00C518E3" w:rsidRPr="00C518E3" w:rsidRDefault="00C518E3" w:rsidP="00C518E3">
            <w:pPr>
              <w:spacing w:after="188"/>
              <w:ind w:left="94" w:right="30" w:firstLine="239"/>
            </w:pPr>
            <w:r w:rsidRPr="00C518E3">
              <w:t>3.1</w:t>
            </w:r>
          </w:p>
        </w:tc>
        <w:tc>
          <w:tcPr>
            <w:tcW w:w="0" w:type="auto"/>
            <w:tcBorders>
              <w:top w:val="single" w:sz="4" w:space="0" w:color="0070C0"/>
              <w:left w:val="single" w:sz="4" w:space="0" w:color="0070C0"/>
              <w:bottom w:val="single" w:sz="4" w:space="0" w:color="0070C0"/>
              <w:right w:val="single" w:sz="4" w:space="0" w:color="0070C0"/>
            </w:tcBorders>
            <w:tcMar>
              <w:top w:w="0" w:type="dxa"/>
              <w:left w:w="108" w:type="dxa"/>
              <w:bottom w:w="0" w:type="dxa"/>
              <w:right w:w="108" w:type="dxa"/>
            </w:tcMar>
            <w:vAlign w:val="center"/>
            <w:hideMark/>
          </w:tcPr>
          <w:p w14:paraId="0AF953AC" w14:textId="77777777" w:rsidR="00C518E3" w:rsidRPr="00C518E3" w:rsidRDefault="00C518E3" w:rsidP="00C518E3">
            <w:pPr>
              <w:spacing w:after="188"/>
              <w:ind w:left="94" w:right="30" w:firstLine="239"/>
            </w:pPr>
            <w:r w:rsidRPr="00C518E3">
              <w:t>...</w:t>
            </w:r>
          </w:p>
        </w:tc>
      </w:tr>
      <w:tr w:rsidR="00C518E3" w:rsidRPr="00C518E3" w14:paraId="030EB651" w14:textId="77777777" w:rsidTr="00C518E3">
        <w:trPr>
          <w:jc w:val="center"/>
        </w:trPr>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4BEE463F" w14:textId="77777777" w:rsidR="00C518E3" w:rsidRPr="00C518E3" w:rsidRDefault="00C518E3" w:rsidP="00C518E3">
            <w:pPr>
              <w:spacing w:after="188"/>
              <w:ind w:left="94" w:right="30" w:firstLine="239"/>
            </w:pPr>
          </w:p>
        </w:tc>
        <w:tc>
          <w:tcPr>
            <w:tcW w:w="0" w:type="auto"/>
            <w:tcBorders>
              <w:top w:val="single" w:sz="4" w:space="0" w:color="0070C0"/>
              <w:left w:val="single" w:sz="4" w:space="0" w:color="0070C0"/>
              <w:bottom w:val="single" w:sz="4" w:space="0" w:color="0070C0"/>
              <w:right w:val="single" w:sz="4" w:space="0" w:color="0070C0"/>
            </w:tcBorders>
            <w:tcMar>
              <w:top w:w="0" w:type="dxa"/>
              <w:left w:w="108" w:type="dxa"/>
              <w:bottom w:w="0" w:type="dxa"/>
              <w:right w:w="108" w:type="dxa"/>
            </w:tcMar>
            <w:vAlign w:val="center"/>
            <w:hideMark/>
          </w:tcPr>
          <w:p w14:paraId="0F09AC97" w14:textId="77777777" w:rsidR="00C518E3" w:rsidRPr="00C518E3" w:rsidRDefault="00C518E3" w:rsidP="00C518E3">
            <w:pPr>
              <w:spacing w:after="188"/>
              <w:ind w:left="94" w:right="30" w:firstLine="239"/>
            </w:pPr>
            <w:r w:rsidRPr="00C518E3">
              <w:t>1.2</w:t>
            </w:r>
          </w:p>
        </w:tc>
        <w:tc>
          <w:tcPr>
            <w:tcW w:w="0" w:type="auto"/>
            <w:tcBorders>
              <w:top w:val="single" w:sz="4" w:space="0" w:color="0070C0"/>
              <w:left w:val="single" w:sz="4" w:space="0" w:color="0070C0"/>
              <w:bottom w:val="single" w:sz="4" w:space="0" w:color="0070C0"/>
              <w:right w:val="single" w:sz="4" w:space="0" w:color="0070C0"/>
            </w:tcBorders>
            <w:tcMar>
              <w:top w:w="0" w:type="dxa"/>
              <w:left w:w="108" w:type="dxa"/>
              <w:bottom w:w="0" w:type="dxa"/>
              <w:right w:w="108" w:type="dxa"/>
            </w:tcMar>
            <w:vAlign w:val="center"/>
            <w:hideMark/>
          </w:tcPr>
          <w:p w14:paraId="012EDE32" w14:textId="77777777" w:rsidR="00C518E3" w:rsidRPr="00C518E3" w:rsidRDefault="00C518E3" w:rsidP="00C518E3">
            <w:pPr>
              <w:spacing w:after="188"/>
              <w:ind w:left="94" w:right="30" w:firstLine="239"/>
            </w:pPr>
            <w:r w:rsidRPr="00C518E3">
              <w:t>2.2</w:t>
            </w:r>
          </w:p>
        </w:tc>
        <w:tc>
          <w:tcPr>
            <w:tcW w:w="0" w:type="auto"/>
            <w:tcBorders>
              <w:top w:val="single" w:sz="4" w:space="0" w:color="0070C0"/>
              <w:left w:val="single" w:sz="4" w:space="0" w:color="0070C0"/>
              <w:bottom w:val="single" w:sz="4" w:space="0" w:color="0070C0"/>
              <w:right w:val="single" w:sz="4" w:space="0" w:color="0070C0"/>
            </w:tcBorders>
            <w:tcMar>
              <w:top w:w="0" w:type="dxa"/>
              <w:left w:w="108" w:type="dxa"/>
              <w:bottom w:w="0" w:type="dxa"/>
              <w:right w:w="108" w:type="dxa"/>
            </w:tcMar>
            <w:vAlign w:val="center"/>
            <w:hideMark/>
          </w:tcPr>
          <w:p w14:paraId="7E0EE69F" w14:textId="77777777" w:rsidR="00C518E3" w:rsidRPr="00C518E3" w:rsidRDefault="00C518E3" w:rsidP="00C518E3">
            <w:pPr>
              <w:spacing w:after="188"/>
              <w:ind w:left="94" w:right="30" w:firstLine="239"/>
            </w:pPr>
            <w:r w:rsidRPr="00C518E3">
              <w:t>3.2</w:t>
            </w:r>
          </w:p>
        </w:tc>
        <w:tc>
          <w:tcPr>
            <w:tcW w:w="0" w:type="auto"/>
            <w:tcBorders>
              <w:top w:val="single" w:sz="4" w:space="0" w:color="0070C0"/>
              <w:left w:val="single" w:sz="4" w:space="0" w:color="0070C0"/>
              <w:bottom w:val="single" w:sz="4" w:space="0" w:color="0070C0"/>
              <w:right w:val="single" w:sz="4" w:space="0" w:color="0070C0"/>
            </w:tcBorders>
            <w:tcMar>
              <w:top w:w="0" w:type="dxa"/>
              <w:left w:w="108" w:type="dxa"/>
              <w:bottom w:w="0" w:type="dxa"/>
              <w:right w:w="108" w:type="dxa"/>
            </w:tcMar>
            <w:vAlign w:val="center"/>
            <w:hideMark/>
          </w:tcPr>
          <w:p w14:paraId="1CB26663" w14:textId="77777777" w:rsidR="00C518E3" w:rsidRPr="00C518E3" w:rsidRDefault="00C518E3" w:rsidP="00C518E3">
            <w:pPr>
              <w:spacing w:after="188"/>
              <w:ind w:left="94" w:right="30" w:firstLine="239"/>
            </w:pPr>
            <w:r w:rsidRPr="00C518E3">
              <w:t>...</w:t>
            </w:r>
          </w:p>
        </w:tc>
      </w:tr>
    </w:tbl>
    <w:p w14:paraId="6674E670" w14:textId="77777777" w:rsidR="00C518E3" w:rsidRPr="00C518E3" w:rsidRDefault="00C518E3" w:rsidP="00C518E3">
      <w:pPr>
        <w:numPr>
          <w:ilvl w:val="0"/>
          <w:numId w:val="17"/>
        </w:numPr>
        <w:spacing w:after="188"/>
        <w:ind w:right="30"/>
      </w:pPr>
      <w:r w:rsidRPr="00C518E3">
        <w:rPr>
          <w:b/>
          <w:bCs/>
        </w:rPr>
        <w:t>Identificação das Autoras e Autores</w:t>
      </w:r>
    </w:p>
    <w:p w14:paraId="2DB94C8E" w14:textId="6A664B06" w:rsidR="00C518E3" w:rsidRPr="00C518E3" w:rsidRDefault="00C518E3" w:rsidP="00C518E3">
      <w:pPr>
        <w:spacing w:after="188"/>
        <w:ind w:left="94" w:right="30" w:firstLine="239"/>
      </w:pPr>
      <w:r w:rsidRPr="00C518E3">
        <w:t>Todas as autoras e autores</w:t>
      </w:r>
      <w:r w:rsidRPr="00C518E3">
        <w:rPr>
          <w:b/>
          <w:bCs/>
        </w:rPr>
        <w:t xml:space="preserve"> </w:t>
      </w:r>
      <w:r w:rsidRPr="00C518E3">
        <w:t xml:space="preserve">devem ser cadastradas no portal da </w:t>
      </w:r>
      <w:r w:rsidR="000A3F14">
        <w:rPr>
          <w:i/>
          <w:iCs/>
        </w:rPr>
        <w:t xml:space="preserve">INTERMATHS </w:t>
      </w:r>
      <w:r w:rsidR="000A3F14" w:rsidRPr="00C518E3">
        <w:rPr>
          <w:i/>
          <w:iCs/>
        </w:rPr>
        <w:t>no</w:t>
      </w:r>
      <w:r w:rsidRPr="00C518E3">
        <w:t xml:space="preserve"> momento da submissão. No processo de submissão, os nomes, e-mails, link do Orcid e respectivas afiliações devem ser inseridos na aba </w:t>
      </w:r>
      <w:r w:rsidRPr="00C518E3">
        <w:rPr>
          <w:b/>
          <w:bCs/>
        </w:rPr>
        <w:t>Inclusão de Metadados</w:t>
      </w:r>
      <w:r w:rsidRPr="00C518E3">
        <w:t xml:space="preserve"> na Plataforma OJS, observando o que segue:</w:t>
      </w:r>
    </w:p>
    <w:p w14:paraId="38BAA35A" w14:textId="77777777" w:rsidR="00C518E3" w:rsidRPr="00C518E3" w:rsidRDefault="00C518E3" w:rsidP="00C518E3">
      <w:pPr>
        <w:numPr>
          <w:ilvl w:val="0"/>
          <w:numId w:val="18"/>
        </w:numPr>
        <w:spacing w:after="188"/>
        <w:ind w:right="30"/>
      </w:pPr>
      <w:r w:rsidRPr="00C518E3">
        <w:t xml:space="preserve">Inserir o link do </w:t>
      </w:r>
      <w:r w:rsidRPr="00C518E3">
        <w:rPr>
          <w:b/>
          <w:bCs/>
        </w:rPr>
        <w:t>ORCID</w:t>
      </w:r>
      <w:r w:rsidRPr="00C518E3">
        <w:t xml:space="preserve"> de cada autora e autor. Caso não possua ID ORCID, clique no link </w:t>
      </w:r>
      <w:hyperlink r:id="rId14" w:history="1">
        <w:r w:rsidRPr="00C518E3">
          <w:rPr>
            <w:rStyle w:val="Hyperlink"/>
          </w:rPr>
          <w:t>https://orcid.org</w:t>
        </w:r>
      </w:hyperlink>
      <w:r w:rsidRPr="00C518E3">
        <w:rPr>
          <w:b/>
          <w:bCs/>
        </w:rPr>
        <w:t xml:space="preserve"> </w:t>
      </w:r>
      <w:r w:rsidRPr="00C518E3">
        <w:t>para realizar o cadastro.</w:t>
      </w:r>
    </w:p>
    <w:p w14:paraId="4BE7CE81" w14:textId="77777777" w:rsidR="00C518E3" w:rsidRPr="00C518E3" w:rsidRDefault="00C518E3" w:rsidP="00C518E3">
      <w:pPr>
        <w:numPr>
          <w:ilvl w:val="0"/>
          <w:numId w:val="20"/>
        </w:numPr>
        <w:spacing w:after="188"/>
        <w:ind w:right="30"/>
      </w:pPr>
      <w:r w:rsidRPr="00C518E3">
        <w:t xml:space="preserve">No item </w:t>
      </w:r>
      <w:r w:rsidRPr="00C518E3">
        <w:rPr>
          <w:b/>
          <w:bCs/>
        </w:rPr>
        <w:t>Resumo da Biografia</w:t>
      </w:r>
      <w:r w:rsidRPr="00C518E3">
        <w:t>, informar a cidade e o estado de residência.</w:t>
      </w:r>
    </w:p>
    <w:p w14:paraId="16EA103E" w14:textId="77777777" w:rsidR="00C518E3" w:rsidRPr="00C518E3" w:rsidRDefault="00C518E3" w:rsidP="00C518E3">
      <w:pPr>
        <w:numPr>
          <w:ilvl w:val="0"/>
          <w:numId w:val="21"/>
        </w:numPr>
        <w:spacing w:after="188"/>
        <w:ind w:right="30"/>
      </w:pPr>
      <w:r w:rsidRPr="00C518E3">
        <w:t>Nas fases posteriores de tramitação do artigo, até sua possível publicação, não será permitido incluir novas autoras e autores.</w:t>
      </w:r>
    </w:p>
    <w:p w14:paraId="2C7DEB26" w14:textId="77777777" w:rsidR="00C518E3" w:rsidRPr="00C518E3" w:rsidRDefault="00C518E3" w:rsidP="00C518E3">
      <w:pPr>
        <w:numPr>
          <w:ilvl w:val="0"/>
          <w:numId w:val="22"/>
        </w:numPr>
        <w:spacing w:after="188"/>
        <w:ind w:right="30"/>
      </w:pPr>
      <w:r w:rsidRPr="00C518E3">
        <w:rPr>
          <w:b/>
          <w:bCs/>
        </w:rPr>
        <w:lastRenderedPageBreak/>
        <w:t>Citações</w:t>
      </w:r>
    </w:p>
    <w:p w14:paraId="75B2D55C" w14:textId="77777777" w:rsidR="00C518E3" w:rsidRPr="00C518E3" w:rsidRDefault="00C518E3" w:rsidP="00C518E3">
      <w:pPr>
        <w:spacing w:after="188"/>
        <w:ind w:left="94" w:right="30" w:firstLine="239"/>
      </w:pPr>
      <w:r w:rsidRPr="00C518E3">
        <w:t xml:space="preserve">As citações seguem as normas do estilo APA (American </w:t>
      </w:r>
      <w:proofErr w:type="spellStart"/>
      <w:r w:rsidRPr="00C518E3">
        <w:t>Psychological</w:t>
      </w:r>
      <w:proofErr w:type="spellEnd"/>
      <w:r w:rsidRPr="00C518E3">
        <w:t xml:space="preserve"> </w:t>
      </w:r>
      <w:proofErr w:type="spellStart"/>
      <w:r w:rsidRPr="00C518E3">
        <w:t>Association</w:t>
      </w:r>
      <w:proofErr w:type="spellEnd"/>
      <w:r w:rsidRPr="00C518E3">
        <w:t>), conforme especificadas em (a), (b), (c) e (d) abaixo e exemplificadas em fonte cor azul.</w:t>
      </w:r>
    </w:p>
    <w:p w14:paraId="68B03257" w14:textId="4DAB84D6" w:rsidR="00C518E3" w:rsidRPr="00C518E3" w:rsidRDefault="00C518E3" w:rsidP="00C518E3">
      <w:pPr>
        <w:spacing w:after="188"/>
        <w:ind w:left="94" w:right="30" w:firstLine="239"/>
      </w:pPr>
      <w:r w:rsidRPr="00C518E3">
        <w:t xml:space="preserve">Atenção: não devem ser usadas as expressões </w:t>
      </w:r>
      <w:r w:rsidRPr="00C518E3">
        <w:rPr>
          <w:b/>
          <w:bCs/>
          <w:u w:val="single"/>
        </w:rPr>
        <w:t>Ibidem</w:t>
      </w:r>
      <w:r w:rsidRPr="00C518E3">
        <w:t xml:space="preserve">, </w:t>
      </w:r>
      <w:proofErr w:type="gramStart"/>
      <w:r w:rsidRPr="00C518E3">
        <w:rPr>
          <w:b/>
          <w:bCs/>
          <w:u w:val="single"/>
        </w:rPr>
        <w:t>Idem</w:t>
      </w:r>
      <w:proofErr w:type="gramEnd"/>
      <w:r w:rsidRPr="00C518E3">
        <w:t xml:space="preserve">, </w:t>
      </w:r>
      <w:r w:rsidRPr="00C518E3">
        <w:rPr>
          <w:b/>
          <w:bCs/>
          <w:u w:val="single"/>
        </w:rPr>
        <w:t>id</w:t>
      </w:r>
      <w:r w:rsidRPr="00C518E3">
        <w:t xml:space="preserve">, </w:t>
      </w:r>
      <w:proofErr w:type="spellStart"/>
      <w:r w:rsidRPr="00C518E3">
        <w:rPr>
          <w:b/>
          <w:bCs/>
          <w:u w:val="single"/>
        </w:rPr>
        <w:t>ibid</w:t>
      </w:r>
      <w:proofErr w:type="spellEnd"/>
      <w:r w:rsidRPr="00C518E3">
        <w:t xml:space="preserve">, </w:t>
      </w:r>
      <w:proofErr w:type="spellStart"/>
      <w:r w:rsidR="000A3F14" w:rsidRPr="00C518E3">
        <w:rPr>
          <w:b/>
          <w:bCs/>
          <w:u w:val="single"/>
        </w:rPr>
        <w:t>op.cit</w:t>
      </w:r>
      <w:proofErr w:type="spellEnd"/>
      <w:r w:rsidR="000A3F14" w:rsidRPr="00C518E3">
        <w:t xml:space="preserve"> em</w:t>
      </w:r>
      <w:r w:rsidRPr="00C518E3">
        <w:t xml:space="preserve"> referência a uma obra citada. </w:t>
      </w:r>
    </w:p>
    <w:p w14:paraId="4A8820A0" w14:textId="77777777" w:rsidR="00C518E3" w:rsidRPr="00C518E3" w:rsidRDefault="00C518E3" w:rsidP="00C518E3">
      <w:pPr>
        <w:numPr>
          <w:ilvl w:val="0"/>
          <w:numId w:val="23"/>
        </w:numPr>
        <w:spacing w:after="188"/>
        <w:ind w:right="30"/>
      </w:pPr>
      <w:r w:rsidRPr="00C518E3">
        <w:rPr>
          <w:b/>
          <w:bCs/>
        </w:rPr>
        <w:t>Citação indireta</w:t>
      </w:r>
      <w:r w:rsidRPr="00C518E3">
        <w:t>: texto baseado na obra do autor consultado.</w:t>
      </w:r>
    </w:p>
    <w:tbl>
      <w:tblPr>
        <w:tblW w:w="0" w:type="auto"/>
        <w:tblCellMar>
          <w:top w:w="15" w:type="dxa"/>
          <w:left w:w="15" w:type="dxa"/>
          <w:bottom w:w="15" w:type="dxa"/>
          <w:right w:w="15" w:type="dxa"/>
        </w:tblCellMar>
        <w:tblLook w:val="04A0" w:firstRow="1" w:lastRow="0" w:firstColumn="1" w:lastColumn="0" w:noHBand="0" w:noVBand="1"/>
      </w:tblPr>
      <w:tblGrid>
        <w:gridCol w:w="1675"/>
        <w:gridCol w:w="7324"/>
      </w:tblGrid>
      <w:tr w:rsidR="00C518E3" w:rsidRPr="00C518E3" w14:paraId="4E9CC2BC" w14:textId="77777777" w:rsidTr="00C518E3">
        <w:tc>
          <w:tcPr>
            <w:tcW w:w="0" w:type="auto"/>
            <w:tcBorders>
              <w:top w:val="single" w:sz="12" w:space="0" w:color="808080"/>
              <w:bottom w:val="single" w:sz="12" w:space="0" w:color="808080"/>
            </w:tcBorders>
            <w:shd w:val="clear" w:color="auto" w:fill="D9D9D9"/>
            <w:tcMar>
              <w:top w:w="0" w:type="dxa"/>
              <w:left w:w="108" w:type="dxa"/>
              <w:bottom w:w="0" w:type="dxa"/>
              <w:right w:w="108" w:type="dxa"/>
            </w:tcMar>
            <w:hideMark/>
          </w:tcPr>
          <w:p w14:paraId="63587EFA" w14:textId="77777777" w:rsidR="00C518E3" w:rsidRPr="00C518E3" w:rsidRDefault="00C518E3" w:rsidP="00C518E3">
            <w:pPr>
              <w:spacing w:after="188"/>
              <w:ind w:left="94" w:right="30" w:firstLine="239"/>
            </w:pPr>
            <w:r w:rsidRPr="00C518E3">
              <w:rPr>
                <w:b/>
                <w:bCs/>
              </w:rPr>
              <w:t>Descrição</w:t>
            </w:r>
          </w:p>
        </w:tc>
        <w:tc>
          <w:tcPr>
            <w:tcW w:w="0" w:type="auto"/>
            <w:tcBorders>
              <w:top w:val="single" w:sz="12" w:space="0" w:color="808080"/>
              <w:bottom w:val="single" w:sz="12" w:space="0" w:color="808080"/>
            </w:tcBorders>
            <w:shd w:val="clear" w:color="auto" w:fill="D9D9D9"/>
            <w:tcMar>
              <w:top w:w="0" w:type="dxa"/>
              <w:left w:w="108" w:type="dxa"/>
              <w:bottom w:w="0" w:type="dxa"/>
              <w:right w:w="108" w:type="dxa"/>
            </w:tcMar>
            <w:hideMark/>
          </w:tcPr>
          <w:p w14:paraId="550C2964" w14:textId="77777777" w:rsidR="00C518E3" w:rsidRPr="00C518E3" w:rsidRDefault="00C518E3" w:rsidP="00C518E3">
            <w:pPr>
              <w:spacing w:after="188"/>
              <w:ind w:left="94" w:right="30" w:firstLine="239"/>
            </w:pPr>
            <w:r w:rsidRPr="00C518E3">
              <w:rPr>
                <w:b/>
                <w:bCs/>
              </w:rPr>
              <w:t>Exemplo</w:t>
            </w:r>
          </w:p>
        </w:tc>
      </w:tr>
      <w:tr w:rsidR="00C518E3" w:rsidRPr="00C518E3" w14:paraId="67032011" w14:textId="77777777" w:rsidTr="00C518E3">
        <w:tc>
          <w:tcPr>
            <w:tcW w:w="0" w:type="auto"/>
            <w:tcBorders>
              <w:top w:val="single" w:sz="12" w:space="0" w:color="808080"/>
              <w:bottom w:val="single" w:sz="12" w:space="0" w:color="808080"/>
            </w:tcBorders>
            <w:shd w:val="clear" w:color="auto" w:fill="F2F2F2"/>
            <w:tcMar>
              <w:top w:w="0" w:type="dxa"/>
              <w:left w:w="108" w:type="dxa"/>
              <w:bottom w:w="0" w:type="dxa"/>
              <w:right w:w="108" w:type="dxa"/>
            </w:tcMar>
            <w:hideMark/>
          </w:tcPr>
          <w:p w14:paraId="6EE7853A" w14:textId="77777777" w:rsidR="00C518E3" w:rsidRPr="00C518E3" w:rsidRDefault="00C518E3" w:rsidP="000A3F14">
            <w:pPr>
              <w:spacing w:after="188"/>
              <w:ind w:left="94" w:right="30" w:firstLine="0"/>
            </w:pPr>
            <w:r w:rsidRPr="00C518E3">
              <w:t>No corpo da citação</w:t>
            </w:r>
          </w:p>
        </w:tc>
        <w:tc>
          <w:tcPr>
            <w:tcW w:w="0" w:type="auto"/>
            <w:tcBorders>
              <w:top w:val="single" w:sz="12" w:space="0" w:color="808080"/>
              <w:bottom w:val="single" w:sz="12" w:space="0" w:color="808080"/>
            </w:tcBorders>
            <w:shd w:val="clear" w:color="auto" w:fill="F2F2F2"/>
            <w:tcMar>
              <w:top w:w="0" w:type="dxa"/>
              <w:left w:w="108" w:type="dxa"/>
              <w:bottom w:w="0" w:type="dxa"/>
              <w:right w:w="108" w:type="dxa"/>
            </w:tcMar>
            <w:hideMark/>
          </w:tcPr>
          <w:p w14:paraId="42EF0798" w14:textId="77777777" w:rsidR="00C518E3" w:rsidRPr="00C518E3" w:rsidRDefault="00C518E3" w:rsidP="000A3F14">
            <w:pPr>
              <w:spacing w:after="188"/>
              <w:ind w:left="94" w:right="30" w:firstLine="0"/>
            </w:pPr>
            <w:r w:rsidRPr="00C518E3">
              <w:t>No entender de Carvalho (2000), no Brasil a publicação de programas de conteúdos e orientações didático-metodológicas para professores inicialmente se deu por meio de atos, normas, decretos e portarias como mostra.</w:t>
            </w:r>
          </w:p>
        </w:tc>
      </w:tr>
      <w:tr w:rsidR="00C518E3" w:rsidRPr="00C518E3" w14:paraId="4853AF86" w14:textId="77777777" w:rsidTr="00C518E3">
        <w:tc>
          <w:tcPr>
            <w:tcW w:w="0" w:type="auto"/>
            <w:tcBorders>
              <w:top w:val="single" w:sz="12" w:space="0" w:color="808080"/>
              <w:bottom w:val="single" w:sz="12" w:space="0" w:color="808080"/>
            </w:tcBorders>
            <w:shd w:val="clear" w:color="auto" w:fill="F2F2F2"/>
            <w:tcMar>
              <w:top w:w="0" w:type="dxa"/>
              <w:left w:w="108" w:type="dxa"/>
              <w:bottom w:w="0" w:type="dxa"/>
              <w:right w:w="108" w:type="dxa"/>
            </w:tcMar>
            <w:hideMark/>
          </w:tcPr>
          <w:p w14:paraId="7DF221CF" w14:textId="77777777" w:rsidR="00C518E3" w:rsidRPr="00C518E3" w:rsidRDefault="00C518E3" w:rsidP="000A3F14">
            <w:pPr>
              <w:spacing w:after="188"/>
              <w:ind w:left="94" w:right="30" w:firstLine="0"/>
            </w:pPr>
            <w:r w:rsidRPr="00C518E3">
              <w:t>Ao final da citação</w:t>
            </w:r>
          </w:p>
        </w:tc>
        <w:tc>
          <w:tcPr>
            <w:tcW w:w="0" w:type="auto"/>
            <w:tcBorders>
              <w:top w:val="single" w:sz="12" w:space="0" w:color="808080"/>
              <w:bottom w:val="single" w:sz="12" w:space="0" w:color="808080"/>
            </w:tcBorders>
            <w:shd w:val="clear" w:color="auto" w:fill="F2F2F2"/>
            <w:tcMar>
              <w:top w:w="0" w:type="dxa"/>
              <w:left w:w="108" w:type="dxa"/>
              <w:bottom w:w="0" w:type="dxa"/>
              <w:right w:w="108" w:type="dxa"/>
            </w:tcMar>
            <w:hideMark/>
          </w:tcPr>
          <w:p w14:paraId="4D080925" w14:textId="77777777" w:rsidR="00C518E3" w:rsidRPr="00C518E3" w:rsidRDefault="00C518E3" w:rsidP="00C518E3">
            <w:pPr>
              <w:spacing w:after="188"/>
              <w:ind w:left="94" w:right="30" w:firstLine="239"/>
            </w:pPr>
            <w:r w:rsidRPr="00C518E3">
              <w:t xml:space="preserve">A pesquisa teórica tem por finalidade conhecer ou aprofundar conhecimentos e discussões de uma determinada área do saber em que os pesquisadores procuram compreender ou propor um espaço de discussão sobre uma temática que provoca interesse da comunidade acadêmica a qual se inserem (Barros &amp; </w:t>
            </w:r>
            <w:proofErr w:type="spellStart"/>
            <w:r w:rsidRPr="00C518E3">
              <w:t>Lehfeld</w:t>
            </w:r>
            <w:proofErr w:type="spellEnd"/>
            <w:r w:rsidRPr="00C518E3">
              <w:t>, 2000).</w:t>
            </w:r>
          </w:p>
        </w:tc>
      </w:tr>
    </w:tbl>
    <w:p w14:paraId="4D8194C6" w14:textId="77777777" w:rsidR="00C518E3" w:rsidRPr="00C518E3" w:rsidRDefault="00C518E3" w:rsidP="00C518E3">
      <w:pPr>
        <w:spacing w:after="188"/>
        <w:ind w:left="94" w:right="30" w:firstLine="239"/>
      </w:pPr>
      <w:r w:rsidRPr="00C518E3">
        <w:br/>
      </w:r>
    </w:p>
    <w:p w14:paraId="7F355BBF" w14:textId="77777777" w:rsidR="00C518E3" w:rsidRPr="00C518E3" w:rsidRDefault="00C518E3" w:rsidP="00C518E3">
      <w:pPr>
        <w:numPr>
          <w:ilvl w:val="0"/>
          <w:numId w:val="24"/>
        </w:numPr>
        <w:spacing w:after="188"/>
        <w:ind w:right="30"/>
      </w:pPr>
      <w:r w:rsidRPr="00C518E3">
        <w:rPr>
          <w:b/>
          <w:bCs/>
        </w:rPr>
        <w:t>Citação direta</w:t>
      </w:r>
      <w:r w:rsidRPr="00C518E3">
        <w:t>: transcrição textual de parte da obra do autor consultado.</w:t>
      </w:r>
    </w:p>
    <w:tbl>
      <w:tblPr>
        <w:tblW w:w="0" w:type="auto"/>
        <w:tblCellMar>
          <w:top w:w="15" w:type="dxa"/>
          <w:left w:w="15" w:type="dxa"/>
          <w:bottom w:w="15" w:type="dxa"/>
          <w:right w:w="15" w:type="dxa"/>
        </w:tblCellMar>
        <w:tblLook w:val="04A0" w:firstRow="1" w:lastRow="0" w:firstColumn="1" w:lastColumn="0" w:noHBand="0" w:noVBand="1"/>
      </w:tblPr>
      <w:tblGrid>
        <w:gridCol w:w="3964"/>
        <w:gridCol w:w="5035"/>
      </w:tblGrid>
      <w:tr w:rsidR="00C518E3" w:rsidRPr="00C518E3" w14:paraId="14C984DB" w14:textId="77777777" w:rsidTr="00C518E3">
        <w:tc>
          <w:tcPr>
            <w:tcW w:w="0" w:type="auto"/>
            <w:tcBorders>
              <w:top w:val="single" w:sz="12" w:space="0" w:color="808080"/>
              <w:bottom w:val="single" w:sz="12" w:space="0" w:color="808080"/>
            </w:tcBorders>
            <w:shd w:val="clear" w:color="auto" w:fill="D9D9D9"/>
            <w:tcMar>
              <w:top w:w="0" w:type="dxa"/>
              <w:left w:w="108" w:type="dxa"/>
              <w:bottom w:w="0" w:type="dxa"/>
              <w:right w:w="108" w:type="dxa"/>
            </w:tcMar>
            <w:vAlign w:val="center"/>
            <w:hideMark/>
          </w:tcPr>
          <w:p w14:paraId="3D0DBD33" w14:textId="77777777" w:rsidR="00C518E3" w:rsidRPr="00C518E3" w:rsidRDefault="00C518E3" w:rsidP="00C518E3">
            <w:pPr>
              <w:spacing w:after="188"/>
              <w:ind w:left="94" w:right="30" w:firstLine="239"/>
            </w:pPr>
            <w:r w:rsidRPr="00C518E3">
              <w:rPr>
                <w:b/>
                <w:bCs/>
              </w:rPr>
              <w:t>Descrição</w:t>
            </w:r>
          </w:p>
        </w:tc>
        <w:tc>
          <w:tcPr>
            <w:tcW w:w="0" w:type="auto"/>
            <w:tcBorders>
              <w:top w:val="single" w:sz="12" w:space="0" w:color="808080"/>
              <w:bottom w:val="single" w:sz="12" w:space="0" w:color="808080"/>
            </w:tcBorders>
            <w:shd w:val="clear" w:color="auto" w:fill="D9D9D9"/>
            <w:tcMar>
              <w:top w:w="0" w:type="dxa"/>
              <w:left w:w="108" w:type="dxa"/>
              <w:bottom w:w="0" w:type="dxa"/>
              <w:right w:w="108" w:type="dxa"/>
            </w:tcMar>
            <w:vAlign w:val="center"/>
            <w:hideMark/>
          </w:tcPr>
          <w:p w14:paraId="53202F75" w14:textId="77777777" w:rsidR="00C518E3" w:rsidRPr="00C518E3" w:rsidRDefault="00C518E3" w:rsidP="00C518E3">
            <w:pPr>
              <w:spacing w:after="188"/>
              <w:ind w:left="94" w:right="30" w:firstLine="239"/>
            </w:pPr>
            <w:r w:rsidRPr="00C518E3">
              <w:rPr>
                <w:b/>
                <w:bCs/>
              </w:rPr>
              <w:t>Exemplo</w:t>
            </w:r>
          </w:p>
        </w:tc>
      </w:tr>
      <w:tr w:rsidR="00C518E3" w:rsidRPr="00C518E3" w14:paraId="2406204B" w14:textId="77777777" w:rsidTr="00C518E3">
        <w:tc>
          <w:tcPr>
            <w:tcW w:w="0" w:type="auto"/>
            <w:tcBorders>
              <w:top w:val="single" w:sz="12" w:space="0" w:color="808080"/>
              <w:bottom w:val="single" w:sz="12" w:space="0" w:color="808080"/>
            </w:tcBorders>
            <w:shd w:val="clear" w:color="auto" w:fill="F2F2F2"/>
            <w:tcMar>
              <w:top w:w="0" w:type="dxa"/>
              <w:left w:w="108" w:type="dxa"/>
              <w:bottom w:w="0" w:type="dxa"/>
              <w:right w:w="108" w:type="dxa"/>
            </w:tcMar>
            <w:vAlign w:val="center"/>
            <w:hideMark/>
          </w:tcPr>
          <w:p w14:paraId="11FA87E0" w14:textId="77777777" w:rsidR="00C518E3" w:rsidRPr="00C518E3" w:rsidRDefault="00C518E3" w:rsidP="000A3F14">
            <w:pPr>
              <w:spacing w:after="188"/>
              <w:ind w:left="94" w:right="30" w:firstLine="0"/>
            </w:pPr>
            <w:r w:rsidRPr="00C518E3">
              <w:t>No corpo do texto, até 40 palavras, devem estar contidas entre aspas duplas. As aspas simples são utilizadas para indicar citação no interior da citação.</w:t>
            </w:r>
          </w:p>
        </w:tc>
        <w:tc>
          <w:tcPr>
            <w:tcW w:w="0" w:type="auto"/>
            <w:tcBorders>
              <w:top w:val="single" w:sz="12" w:space="0" w:color="808080"/>
              <w:bottom w:val="single" w:sz="12" w:space="0" w:color="808080"/>
            </w:tcBorders>
            <w:shd w:val="clear" w:color="auto" w:fill="F2F2F2"/>
            <w:tcMar>
              <w:top w:w="0" w:type="dxa"/>
              <w:left w:w="108" w:type="dxa"/>
              <w:bottom w:w="0" w:type="dxa"/>
              <w:right w:w="108" w:type="dxa"/>
            </w:tcMar>
            <w:vAlign w:val="center"/>
            <w:hideMark/>
          </w:tcPr>
          <w:p w14:paraId="533B4656" w14:textId="77777777" w:rsidR="00C518E3" w:rsidRPr="00C518E3" w:rsidRDefault="00C518E3" w:rsidP="00C518E3">
            <w:pPr>
              <w:spacing w:after="188"/>
              <w:ind w:left="94" w:right="30" w:firstLine="239"/>
            </w:pPr>
            <w:r w:rsidRPr="00C518E3">
              <w:t>Na pesquisa bibliográfica toma-se como objeto de estudo pesquisas já realizadas ou documentos publicados, como livros e artigos, em que “o pesquisador trabalha a partir das contribuições dos autores dos estudos analíticos constantes dos textos” (Severino, 2007, p. 122).</w:t>
            </w:r>
          </w:p>
        </w:tc>
      </w:tr>
      <w:tr w:rsidR="00C518E3" w:rsidRPr="00C518E3" w14:paraId="7F565DCF" w14:textId="77777777" w:rsidTr="00C518E3">
        <w:tc>
          <w:tcPr>
            <w:tcW w:w="0" w:type="auto"/>
            <w:tcBorders>
              <w:top w:val="single" w:sz="12" w:space="0" w:color="808080"/>
              <w:bottom w:val="single" w:sz="12" w:space="0" w:color="808080"/>
            </w:tcBorders>
            <w:shd w:val="clear" w:color="auto" w:fill="F2F2F2"/>
            <w:tcMar>
              <w:top w:w="0" w:type="dxa"/>
              <w:left w:w="108" w:type="dxa"/>
              <w:bottom w:w="0" w:type="dxa"/>
              <w:right w:w="108" w:type="dxa"/>
            </w:tcMar>
            <w:vAlign w:val="center"/>
            <w:hideMark/>
          </w:tcPr>
          <w:p w14:paraId="1A11A8ED" w14:textId="77777777" w:rsidR="00C518E3" w:rsidRPr="00C518E3" w:rsidRDefault="00C518E3" w:rsidP="00C518E3">
            <w:pPr>
              <w:spacing w:after="188"/>
              <w:ind w:left="94" w:right="30" w:firstLine="239"/>
            </w:pPr>
            <w:r w:rsidRPr="00C518E3">
              <w:t xml:space="preserve">No corpo do texto, acima de 40 palavras, devem ser destacadas com recuo de 4 cm da margem esquerda, com fonte tamanho 10 e sem as aspas. Espaçamento de linhas simples e espaçamento entre parágrafos 18 </w:t>
            </w:r>
            <w:proofErr w:type="spellStart"/>
            <w:r w:rsidRPr="00C518E3">
              <w:t>pt</w:t>
            </w:r>
            <w:proofErr w:type="spellEnd"/>
            <w:r w:rsidRPr="00C518E3">
              <w:t xml:space="preserve"> (antes e depois).</w:t>
            </w:r>
          </w:p>
        </w:tc>
        <w:tc>
          <w:tcPr>
            <w:tcW w:w="0" w:type="auto"/>
            <w:tcBorders>
              <w:top w:val="single" w:sz="12" w:space="0" w:color="808080"/>
              <w:bottom w:val="single" w:sz="12" w:space="0" w:color="808080"/>
            </w:tcBorders>
            <w:shd w:val="clear" w:color="auto" w:fill="F2F2F2"/>
            <w:tcMar>
              <w:top w:w="0" w:type="dxa"/>
              <w:left w:w="108" w:type="dxa"/>
              <w:bottom w:w="0" w:type="dxa"/>
              <w:right w:w="108" w:type="dxa"/>
            </w:tcMar>
            <w:vAlign w:val="center"/>
            <w:hideMark/>
          </w:tcPr>
          <w:p w14:paraId="328A511C" w14:textId="77777777" w:rsidR="00C518E3" w:rsidRPr="00C518E3" w:rsidRDefault="00C518E3" w:rsidP="00C518E3">
            <w:pPr>
              <w:spacing w:after="188"/>
              <w:ind w:left="94" w:right="30" w:firstLine="239"/>
            </w:pPr>
            <w:r w:rsidRPr="00C518E3">
              <w:t xml:space="preserve">A educação é uma prática social humana; é um processo histórico, inconcluso, que emerge da dialética entre homem, mundo, história e circunstâncias. Sendo um processo histórico, não poderá ser apreendida por meio de estudos metodológicos que congelam alguns momentos dessa prática. Deverá o método dar conta de apreendê-la em sua natureza dialética, captando não apenas as objetivações de uma prática real concreta, mas também a potencialidade latente </w:t>
            </w:r>
            <w:r w:rsidRPr="00C518E3">
              <w:lastRenderedPageBreak/>
              <w:t>de seu processo de transformação. (</w:t>
            </w:r>
            <w:proofErr w:type="spellStart"/>
            <w:r w:rsidRPr="00C518E3">
              <w:t>Ghedin</w:t>
            </w:r>
            <w:proofErr w:type="spellEnd"/>
            <w:r w:rsidRPr="00C518E3">
              <w:t xml:space="preserve"> &amp; Franco, 2008, p. 40)</w:t>
            </w:r>
          </w:p>
        </w:tc>
      </w:tr>
    </w:tbl>
    <w:p w14:paraId="2F59C8B5" w14:textId="77777777" w:rsidR="00C518E3" w:rsidRPr="00C518E3" w:rsidRDefault="00C518E3" w:rsidP="00C518E3">
      <w:pPr>
        <w:spacing w:after="188"/>
        <w:ind w:left="94" w:right="30" w:firstLine="239"/>
      </w:pPr>
      <w:r w:rsidRPr="00C518E3">
        <w:lastRenderedPageBreak/>
        <w:br/>
      </w:r>
    </w:p>
    <w:p w14:paraId="2275A0FF" w14:textId="77777777" w:rsidR="00C518E3" w:rsidRPr="00C518E3" w:rsidRDefault="00C518E3" w:rsidP="00C518E3">
      <w:pPr>
        <w:numPr>
          <w:ilvl w:val="0"/>
          <w:numId w:val="25"/>
        </w:numPr>
        <w:spacing w:after="188"/>
        <w:ind w:right="30"/>
      </w:pPr>
      <w:r w:rsidRPr="00C518E3">
        <w:t>Supressões; interpolações; comentários, ênfase ou destaques: devem ser indicados do seguinte modo:</w:t>
      </w:r>
    </w:p>
    <w:tbl>
      <w:tblPr>
        <w:tblW w:w="0" w:type="auto"/>
        <w:tblCellMar>
          <w:top w:w="15" w:type="dxa"/>
          <w:left w:w="15" w:type="dxa"/>
          <w:bottom w:w="15" w:type="dxa"/>
          <w:right w:w="15" w:type="dxa"/>
        </w:tblCellMar>
        <w:tblLook w:val="04A0" w:firstRow="1" w:lastRow="0" w:firstColumn="1" w:lastColumn="0" w:noHBand="0" w:noVBand="1"/>
      </w:tblPr>
      <w:tblGrid>
        <w:gridCol w:w="2986"/>
        <w:gridCol w:w="6013"/>
      </w:tblGrid>
      <w:tr w:rsidR="00C518E3" w:rsidRPr="00C518E3" w14:paraId="1E9DA1F3" w14:textId="77777777" w:rsidTr="00C518E3">
        <w:tc>
          <w:tcPr>
            <w:tcW w:w="0" w:type="auto"/>
            <w:tcBorders>
              <w:top w:val="single" w:sz="12" w:space="0" w:color="808080"/>
              <w:bottom w:val="single" w:sz="12" w:space="0" w:color="808080"/>
            </w:tcBorders>
            <w:shd w:val="clear" w:color="auto" w:fill="D9D9D9"/>
            <w:tcMar>
              <w:top w:w="0" w:type="dxa"/>
              <w:left w:w="108" w:type="dxa"/>
              <w:bottom w:w="0" w:type="dxa"/>
              <w:right w:w="108" w:type="dxa"/>
            </w:tcMar>
            <w:hideMark/>
          </w:tcPr>
          <w:p w14:paraId="15AE16EE" w14:textId="77777777" w:rsidR="00C518E3" w:rsidRPr="00C518E3" w:rsidRDefault="00C518E3" w:rsidP="00C518E3">
            <w:pPr>
              <w:spacing w:after="188"/>
              <w:ind w:left="94" w:right="30" w:firstLine="239"/>
            </w:pPr>
            <w:r w:rsidRPr="00C518E3">
              <w:rPr>
                <w:b/>
                <w:bCs/>
              </w:rPr>
              <w:t>Descrição</w:t>
            </w:r>
          </w:p>
        </w:tc>
        <w:tc>
          <w:tcPr>
            <w:tcW w:w="0" w:type="auto"/>
            <w:tcBorders>
              <w:top w:val="single" w:sz="12" w:space="0" w:color="808080"/>
              <w:bottom w:val="single" w:sz="12" w:space="0" w:color="808080"/>
            </w:tcBorders>
            <w:shd w:val="clear" w:color="auto" w:fill="D9D9D9"/>
            <w:tcMar>
              <w:top w:w="0" w:type="dxa"/>
              <w:left w:w="108" w:type="dxa"/>
              <w:bottom w:w="0" w:type="dxa"/>
              <w:right w:w="108" w:type="dxa"/>
            </w:tcMar>
            <w:hideMark/>
          </w:tcPr>
          <w:p w14:paraId="52B25617" w14:textId="77777777" w:rsidR="00C518E3" w:rsidRPr="00C518E3" w:rsidRDefault="00C518E3" w:rsidP="00C518E3">
            <w:pPr>
              <w:spacing w:after="188"/>
              <w:ind w:left="94" w:right="30" w:firstLine="239"/>
            </w:pPr>
            <w:r w:rsidRPr="00C518E3">
              <w:rPr>
                <w:b/>
                <w:bCs/>
              </w:rPr>
              <w:t>Exemplo</w:t>
            </w:r>
          </w:p>
        </w:tc>
      </w:tr>
      <w:tr w:rsidR="00C518E3" w:rsidRPr="00C518E3" w14:paraId="57ED4EDA" w14:textId="77777777" w:rsidTr="00C518E3">
        <w:tc>
          <w:tcPr>
            <w:tcW w:w="0" w:type="auto"/>
            <w:tcBorders>
              <w:top w:val="single" w:sz="12" w:space="0" w:color="808080"/>
              <w:bottom w:val="single" w:sz="12" w:space="0" w:color="808080"/>
            </w:tcBorders>
            <w:shd w:val="clear" w:color="auto" w:fill="F2F2F2"/>
            <w:tcMar>
              <w:top w:w="0" w:type="dxa"/>
              <w:left w:w="108" w:type="dxa"/>
              <w:bottom w:w="0" w:type="dxa"/>
              <w:right w:w="108" w:type="dxa"/>
            </w:tcMar>
            <w:hideMark/>
          </w:tcPr>
          <w:p w14:paraId="205AA8D8" w14:textId="77777777" w:rsidR="00C518E3" w:rsidRPr="00C518E3" w:rsidRDefault="00C518E3" w:rsidP="00C518E3">
            <w:pPr>
              <w:spacing w:after="188"/>
              <w:ind w:left="94" w:right="30" w:firstLine="239"/>
            </w:pPr>
            <w:r w:rsidRPr="00C518E3">
              <w:t>Supressão</w:t>
            </w:r>
          </w:p>
        </w:tc>
        <w:tc>
          <w:tcPr>
            <w:tcW w:w="0" w:type="auto"/>
            <w:tcBorders>
              <w:top w:val="single" w:sz="12" w:space="0" w:color="808080"/>
              <w:bottom w:val="single" w:sz="12" w:space="0" w:color="808080"/>
            </w:tcBorders>
            <w:shd w:val="clear" w:color="auto" w:fill="F2F2F2"/>
            <w:tcMar>
              <w:top w:w="0" w:type="dxa"/>
              <w:left w:w="108" w:type="dxa"/>
              <w:bottom w:w="0" w:type="dxa"/>
              <w:right w:w="108" w:type="dxa"/>
            </w:tcMar>
            <w:hideMark/>
          </w:tcPr>
          <w:p w14:paraId="510C1779" w14:textId="77777777" w:rsidR="00C518E3" w:rsidRPr="00C518E3" w:rsidRDefault="00C518E3" w:rsidP="000A3F14">
            <w:pPr>
              <w:spacing w:after="188"/>
              <w:ind w:left="94" w:right="30" w:firstLine="0"/>
            </w:pPr>
            <w:r w:rsidRPr="00C518E3">
              <w:t>O adulto está inserido no mundo do trabalho e das relações interpessoais de um modo diferente daquele da criança e do adolescente. Traz consigo uma história mais longa [...] de experiências, conhecimentos acumulados e reflexões sobre o mundo externo, sobre si mesmo e sobre as outras pessoas. (Oliveira, 1999, pp. 60-61)</w:t>
            </w:r>
          </w:p>
        </w:tc>
      </w:tr>
      <w:tr w:rsidR="00C518E3" w:rsidRPr="00C518E3" w14:paraId="362A1818" w14:textId="77777777" w:rsidTr="00C518E3">
        <w:tc>
          <w:tcPr>
            <w:tcW w:w="0" w:type="auto"/>
            <w:tcBorders>
              <w:top w:val="single" w:sz="12" w:space="0" w:color="808080"/>
              <w:bottom w:val="single" w:sz="12" w:space="0" w:color="808080"/>
            </w:tcBorders>
            <w:shd w:val="clear" w:color="auto" w:fill="F2F2F2"/>
            <w:tcMar>
              <w:top w:w="0" w:type="dxa"/>
              <w:left w:w="108" w:type="dxa"/>
              <w:bottom w:w="0" w:type="dxa"/>
              <w:right w:w="108" w:type="dxa"/>
            </w:tcMar>
            <w:hideMark/>
          </w:tcPr>
          <w:p w14:paraId="45F6EF7D" w14:textId="77777777" w:rsidR="00C518E3" w:rsidRPr="00C518E3" w:rsidRDefault="00C518E3" w:rsidP="00C518E3">
            <w:pPr>
              <w:spacing w:after="188"/>
              <w:ind w:left="94" w:right="30" w:firstLine="239"/>
            </w:pPr>
            <w:r w:rsidRPr="00C518E3">
              <w:t xml:space="preserve">Interpolações, acréscimos ou comentários escritos entre </w:t>
            </w:r>
            <w:r w:rsidRPr="00C518E3">
              <w:rPr>
                <w:b/>
                <w:bCs/>
              </w:rPr>
              <w:t>[...]</w:t>
            </w:r>
          </w:p>
        </w:tc>
        <w:tc>
          <w:tcPr>
            <w:tcW w:w="0" w:type="auto"/>
            <w:tcBorders>
              <w:top w:val="single" w:sz="12" w:space="0" w:color="808080"/>
              <w:bottom w:val="single" w:sz="12" w:space="0" w:color="808080"/>
            </w:tcBorders>
            <w:shd w:val="clear" w:color="auto" w:fill="F2F2F2"/>
            <w:tcMar>
              <w:top w:w="0" w:type="dxa"/>
              <w:left w:w="108" w:type="dxa"/>
              <w:bottom w:w="0" w:type="dxa"/>
              <w:right w:w="108" w:type="dxa"/>
            </w:tcMar>
            <w:hideMark/>
          </w:tcPr>
          <w:p w14:paraId="2D4E76A3" w14:textId="77777777" w:rsidR="00C518E3" w:rsidRPr="00C518E3" w:rsidRDefault="00C518E3" w:rsidP="000A3F14">
            <w:pPr>
              <w:spacing w:after="188"/>
              <w:ind w:left="94" w:right="30" w:firstLine="0"/>
            </w:pPr>
            <w:r w:rsidRPr="00C518E3">
              <w:t>Desde logo, afastáramos qualquer hipótese de uma alfabetização puramente mecânica [sem um processo de conscientização e reflexão da realidade]. Desde logo, pensávamos a alfabetização do homem brasileiro, em posição de tomada de consciência, na emersão que fizera no processo de nossa realidade. (Freire, 2011, p. 136)</w:t>
            </w:r>
          </w:p>
        </w:tc>
      </w:tr>
      <w:tr w:rsidR="00C518E3" w:rsidRPr="00C518E3" w14:paraId="49EAB1CB" w14:textId="77777777" w:rsidTr="00C518E3">
        <w:tc>
          <w:tcPr>
            <w:tcW w:w="0" w:type="auto"/>
            <w:tcBorders>
              <w:top w:val="single" w:sz="12" w:space="0" w:color="808080"/>
              <w:bottom w:val="single" w:sz="12" w:space="0" w:color="808080"/>
            </w:tcBorders>
            <w:shd w:val="clear" w:color="auto" w:fill="F2F2F2"/>
            <w:tcMar>
              <w:top w:w="0" w:type="dxa"/>
              <w:left w:w="108" w:type="dxa"/>
              <w:bottom w:w="0" w:type="dxa"/>
              <w:right w:w="108" w:type="dxa"/>
            </w:tcMar>
            <w:hideMark/>
          </w:tcPr>
          <w:p w14:paraId="07EB1223" w14:textId="77777777" w:rsidR="00C518E3" w:rsidRPr="00C518E3" w:rsidRDefault="00C518E3" w:rsidP="00C518E3">
            <w:pPr>
              <w:spacing w:after="188"/>
              <w:ind w:left="94" w:right="30" w:firstLine="239"/>
            </w:pPr>
            <w:r w:rsidRPr="00C518E3">
              <w:t xml:space="preserve">Ênfase ou destaque: utiliza-se </w:t>
            </w:r>
            <w:r w:rsidRPr="00C518E3">
              <w:rPr>
                <w:u w:val="single"/>
              </w:rPr>
              <w:t>grifo</w:t>
            </w:r>
            <w:r w:rsidRPr="00C518E3">
              <w:t xml:space="preserve">, </w:t>
            </w:r>
            <w:r w:rsidRPr="00C518E3">
              <w:rPr>
                <w:b/>
                <w:bCs/>
              </w:rPr>
              <w:t>negrito</w:t>
            </w:r>
            <w:r w:rsidRPr="00C518E3">
              <w:t xml:space="preserve"> ou </w:t>
            </w:r>
            <w:r w:rsidRPr="00C518E3">
              <w:rPr>
                <w:i/>
                <w:iCs/>
              </w:rPr>
              <w:t>itálico</w:t>
            </w:r>
            <w:r w:rsidRPr="00C518E3">
              <w:t>, seguida da expressão grifos nossos.</w:t>
            </w:r>
          </w:p>
        </w:tc>
        <w:tc>
          <w:tcPr>
            <w:tcW w:w="0" w:type="auto"/>
            <w:tcBorders>
              <w:top w:val="single" w:sz="12" w:space="0" w:color="808080"/>
              <w:bottom w:val="single" w:sz="12" w:space="0" w:color="808080"/>
            </w:tcBorders>
            <w:shd w:val="clear" w:color="auto" w:fill="F2F2F2"/>
            <w:tcMar>
              <w:top w:w="0" w:type="dxa"/>
              <w:left w:w="108" w:type="dxa"/>
              <w:bottom w:w="0" w:type="dxa"/>
              <w:right w:w="108" w:type="dxa"/>
            </w:tcMar>
            <w:hideMark/>
          </w:tcPr>
          <w:p w14:paraId="60236BC8" w14:textId="77777777" w:rsidR="00C518E3" w:rsidRPr="00C518E3" w:rsidRDefault="00C518E3" w:rsidP="000A3F14">
            <w:pPr>
              <w:spacing w:after="188"/>
              <w:ind w:left="94" w:right="30" w:firstLine="0"/>
            </w:pPr>
            <w:r w:rsidRPr="00C518E3">
              <w:t xml:space="preserve">Quer dizer, pois, que não se conceituará currículo como um plano, totalmente previsto ou prescrito, mas como </w:t>
            </w:r>
            <w:r w:rsidRPr="00C518E3">
              <w:rPr>
                <w:b/>
                <w:bCs/>
              </w:rPr>
              <w:t>um todo organizado em função de propósitos educativos e de saberes, atitudes, crenças e valores</w:t>
            </w:r>
            <w:r w:rsidRPr="00C518E3">
              <w:t xml:space="preserve"> que os intervenientes curriculares trazem consigo e que realizam no contexto das experiências e dos processos de aprendizagem formais e/ou informais. (Pacheco, 2005, p. 33, grifos nossos)</w:t>
            </w:r>
          </w:p>
        </w:tc>
      </w:tr>
    </w:tbl>
    <w:p w14:paraId="4BB3A64A" w14:textId="77777777" w:rsidR="00C518E3" w:rsidRPr="00C518E3" w:rsidRDefault="00C518E3" w:rsidP="00C518E3">
      <w:pPr>
        <w:spacing w:after="188"/>
        <w:ind w:left="94" w:right="30" w:firstLine="239"/>
      </w:pPr>
      <w:r w:rsidRPr="00C518E3">
        <w:br/>
      </w:r>
    </w:p>
    <w:p w14:paraId="45FF5427" w14:textId="77777777" w:rsidR="00C518E3" w:rsidRPr="00C518E3" w:rsidRDefault="00C518E3" w:rsidP="00C518E3">
      <w:pPr>
        <w:numPr>
          <w:ilvl w:val="0"/>
          <w:numId w:val="26"/>
        </w:numPr>
        <w:spacing w:after="188"/>
        <w:ind w:right="30"/>
      </w:pPr>
      <w:r w:rsidRPr="00C518E3">
        <w:t>Chamadas de autoras e autores no corpo do texto devem ser indicadas pelo sistema autor-data.</w:t>
      </w:r>
    </w:p>
    <w:tbl>
      <w:tblPr>
        <w:tblW w:w="0" w:type="auto"/>
        <w:tblCellMar>
          <w:top w:w="15" w:type="dxa"/>
          <w:left w:w="15" w:type="dxa"/>
          <w:bottom w:w="15" w:type="dxa"/>
          <w:right w:w="15" w:type="dxa"/>
        </w:tblCellMar>
        <w:tblLook w:val="04A0" w:firstRow="1" w:lastRow="0" w:firstColumn="1" w:lastColumn="0" w:noHBand="0" w:noVBand="1"/>
      </w:tblPr>
      <w:tblGrid>
        <w:gridCol w:w="4811"/>
        <w:gridCol w:w="4188"/>
      </w:tblGrid>
      <w:tr w:rsidR="00C518E3" w:rsidRPr="00C518E3" w14:paraId="2AE69748" w14:textId="77777777" w:rsidTr="00C518E3">
        <w:tc>
          <w:tcPr>
            <w:tcW w:w="0" w:type="auto"/>
            <w:tcBorders>
              <w:top w:val="single" w:sz="12" w:space="0" w:color="808080"/>
              <w:bottom w:val="single" w:sz="12" w:space="0" w:color="808080"/>
            </w:tcBorders>
            <w:shd w:val="clear" w:color="auto" w:fill="D9D9D9"/>
            <w:tcMar>
              <w:top w:w="0" w:type="dxa"/>
              <w:left w:w="108" w:type="dxa"/>
              <w:bottom w:w="0" w:type="dxa"/>
              <w:right w:w="108" w:type="dxa"/>
            </w:tcMar>
            <w:hideMark/>
          </w:tcPr>
          <w:p w14:paraId="6F4C2BE4" w14:textId="77777777" w:rsidR="00C518E3" w:rsidRPr="00C518E3" w:rsidRDefault="00C518E3" w:rsidP="00C518E3">
            <w:pPr>
              <w:spacing w:after="188"/>
              <w:ind w:left="94" w:right="30" w:firstLine="239"/>
            </w:pPr>
            <w:r w:rsidRPr="00C518E3">
              <w:rPr>
                <w:b/>
                <w:bCs/>
              </w:rPr>
              <w:t>Descrição</w:t>
            </w:r>
          </w:p>
        </w:tc>
        <w:tc>
          <w:tcPr>
            <w:tcW w:w="0" w:type="auto"/>
            <w:tcBorders>
              <w:top w:val="single" w:sz="12" w:space="0" w:color="808080"/>
              <w:bottom w:val="single" w:sz="12" w:space="0" w:color="808080"/>
            </w:tcBorders>
            <w:shd w:val="clear" w:color="auto" w:fill="D9D9D9"/>
            <w:tcMar>
              <w:top w:w="0" w:type="dxa"/>
              <w:left w:w="108" w:type="dxa"/>
              <w:bottom w:w="0" w:type="dxa"/>
              <w:right w:w="108" w:type="dxa"/>
            </w:tcMar>
            <w:vAlign w:val="center"/>
            <w:hideMark/>
          </w:tcPr>
          <w:p w14:paraId="583CADDB" w14:textId="77777777" w:rsidR="00C518E3" w:rsidRPr="00C518E3" w:rsidRDefault="00C518E3" w:rsidP="00C518E3">
            <w:pPr>
              <w:spacing w:after="188"/>
              <w:ind w:left="94" w:right="30" w:firstLine="239"/>
            </w:pPr>
            <w:r w:rsidRPr="00C518E3">
              <w:rPr>
                <w:b/>
                <w:bCs/>
              </w:rPr>
              <w:t>Exemplo</w:t>
            </w:r>
          </w:p>
        </w:tc>
      </w:tr>
      <w:tr w:rsidR="00C518E3" w:rsidRPr="00C518E3" w14:paraId="6B4E74C3" w14:textId="77777777" w:rsidTr="00C518E3">
        <w:tc>
          <w:tcPr>
            <w:tcW w:w="0" w:type="auto"/>
            <w:tcBorders>
              <w:top w:val="single" w:sz="12" w:space="0" w:color="808080"/>
              <w:bottom w:val="single" w:sz="12" w:space="0" w:color="808080"/>
            </w:tcBorders>
            <w:shd w:val="clear" w:color="auto" w:fill="F2F2F2"/>
            <w:tcMar>
              <w:top w:w="0" w:type="dxa"/>
              <w:left w:w="108" w:type="dxa"/>
              <w:bottom w:w="0" w:type="dxa"/>
              <w:right w:w="108" w:type="dxa"/>
            </w:tcMar>
            <w:hideMark/>
          </w:tcPr>
          <w:p w14:paraId="6B466E22" w14:textId="77777777" w:rsidR="00C518E3" w:rsidRPr="00C518E3" w:rsidRDefault="00C518E3" w:rsidP="00C518E3">
            <w:pPr>
              <w:spacing w:after="188"/>
              <w:ind w:left="94" w:right="30" w:firstLine="239"/>
            </w:pPr>
            <w:r w:rsidRPr="00C518E3">
              <w:t>Uma autoria no início ou meio do texto</w:t>
            </w:r>
          </w:p>
        </w:tc>
        <w:tc>
          <w:tcPr>
            <w:tcW w:w="0" w:type="auto"/>
            <w:tcBorders>
              <w:top w:val="single" w:sz="12" w:space="0" w:color="808080"/>
              <w:bottom w:val="single" w:sz="12" w:space="0" w:color="808080"/>
            </w:tcBorders>
            <w:shd w:val="clear" w:color="auto" w:fill="F2F2F2"/>
            <w:tcMar>
              <w:top w:w="0" w:type="dxa"/>
              <w:left w:w="108" w:type="dxa"/>
              <w:bottom w:w="0" w:type="dxa"/>
              <w:right w:w="108" w:type="dxa"/>
            </w:tcMar>
            <w:vAlign w:val="center"/>
            <w:hideMark/>
          </w:tcPr>
          <w:p w14:paraId="07FC0B69" w14:textId="77777777" w:rsidR="00C518E3" w:rsidRPr="00C518E3" w:rsidRDefault="00C518E3" w:rsidP="000A3F14">
            <w:pPr>
              <w:spacing w:after="188"/>
              <w:ind w:left="94" w:right="30" w:firstLine="0"/>
            </w:pPr>
            <w:r w:rsidRPr="00C518E3">
              <w:t>Em texto posterior, Bishop (2002) considera que na dinâmica do encontro há também os conflitos culturais.</w:t>
            </w:r>
          </w:p>
        </w:tc>
      </w:tr>
      <w:tr w:rsidR="00C518E3" w:rsidRPr="00C518E3" w14:paraId="64A04D55" w14:textId="77777777" w:rsidTr="00C518E3">
        <w:tc>
          <w:tcPr>
            <w:tcW w:w="0" w:type="auto"/>
            <w:tcBorders>
              <w:top w:val="single" w:sz="12" w:space="0" w:color="808080"/>
              <w:bottom w:val="single" w:sz="12" w:space="0" w:color="808080"/>
            </w:tcBorders>
            <w:shd w:val="clear" w:color="auto" w:fill="F2F2F2"/>
            <w:tcMar>
              <w:top w:w="0" w:type="dxa"/>
              <w:left w:w="108" w:type="dxa"/>
              <w:bottom w:w="0" w:type="dxa"/>
              <w:right w:w="108" w:type="dxa"/>
            </w:tcMar>
            <w:hideMark/>
          </w:tcPr>
          <w:p w14:paraId="3BE250D4" w14:textId="77777777" w:rsidR="00C518E3" w:rsidRPr="00C518E3" w:rsidRDefault="00C518E3" w:rsidP="00C518E3">
            <w:pPr>
              <w:spacing w:after="188"/>
              <w:ind w:left="94" w:right="30" w:firstLine="239"/>
            </w:pPr>
            <w:r w:rsidRPr="00C518E3">
              <w:lastRenderedPageBreak/>
              <w:t>Uma autoria no final do texto, como citação direta ou indireta</w:t>
            </w:r>
          </w:p>
        </w:tc>
        <w:tc>
          <w:tcPr>
            <w:tcW w:w="0" w:type="auto"/>
            <w:tcBorders>
              <w:top w:val="single" w:sz="12" w:space="0" w:color="808080"/>
              <w:bottom w:val="single" w:sz="12" w:space="0" w:color="808080"/>
            </w:tcBorders>
            <w:shd w:val="clear" w:color="auto" w:fill="F2F2F2"/>
            <w:tcMar>
              <w:top w:w="0" w:type="dxa"/>
              <w:left w:w="108" w:type="dxa"/>
              <w:bottom w:w="0" w:type="dxa"/>
              <w:right w:w="108" w:type="dxa"/>
            </w:tcMar>
            <w:vAlign w:val="center"/>
            <w:hideMark/>
          </w:tcPr>
          <w:p w14:paraId="7443B5BF" w14:textId="77777777" w:rsidR="00C518E3" w:rsidRPr="00C518E3" w:rsidRDefault="00C518E3" w:rsidP="000A3F14">
            <w:pPr>
              <w:spacing w:after="188"/>
              <w:ind w:left="94" w:right="30" w:firstLine="0"/>
            </w:pPr>
            <w:r w:rsidRPr="00C518E3">
              <w:t>“Parece existir uma crença generalizada de que as mudanças curriculares constituem fatores decisivos para a renovação e o aperfeiçoamento do ensino de Matemática” (Pires, 2000, p. 8)</w:t>
            </w:r>
          </w:p>
        </w:tc>
      </w:tr>
      <w:tr w:rsidR="00C518E3" w:rsidRPr="00C518E3" w14:paraId="562A665E" w14:textId="77777777" w:rsidTr="00C518E3">
        <w:tc>
          <w:tcPr>
            <w:tcW w:w="0" w:type="auto"/>
            <w:tcBorders>
              <w:top w:val="single" w:sz="12" w:space="0" w:color="808080"/>
              <w:bottom w:val="single" w:sz="12" w:space="0" w:color="808080"/>
            </w:tcBorders>
            <w:shd w:val="clear" w:color="auto" w:fill="F2F2F2"/>
            <w:tcMar>
              <w:top w:w="0" w:type="dxa"/>
              <w:left w:w="108" w:type="dxa"/>
              <w:bottom w:w="0" w:type="dxa"/>
              <w:right w:w="108" w:type="dxa"/>
            </w:tcMar>
            <w:hideMark/>
          </w:tcPr>
          <w:p w14:paraId="74C393E9" w14:textId="77777777" w:rsidR="00C518E3" w:rsidRPr="00C518E3" w:rsidRDefault="00C518E3" w:rsidP="00C518E3">
            <w:pPr>
              <w:spacing w:after="188"/>
              <w:ind w:left="94" w:right="30" w:firstLine="239"/>
            </w:pPr>
            <w:r w:rsidRPr="00C518E3">
              <w:t>Duas autorias no início ou meio do texto</w:t>
            </w:r>
          </w:p>
        </w:tc>
        <w:tc>
          <w:tcPr>
            <w:tcW w:w="0" w:type="auto"/>
            <w:tcBorders>
              <w:top w:val="single" w:sz="12" w:space="0" w:color="808080"/>
              <w:bottom w:val="single" w:sz="12" w:space="0" w:color="808080"/>
            </w:tcBorders>
            <w:shd w:val="clear" w:color="auto" w:fill="F2F2F2"/>
            <w:tcMar>
              <w:top w:w="0" w:type="dxa"/>
              <w:left w:w="108" w:type="dxa"/>
              <w:bottom w:w="0" w:type="dxa"/>
              <w:right w:w="108" w:type="dxa"/>
            </w:tcMar>
            <w:vAlign w:val="center"/>
            <w:hideMark/>
          </w:tcPr>
          <w:p w14:paraId="0E0E5047" w14:textId="77777777" w:rsidR="00C518E3" w:rsidRPr="00C518E3" w:rsidRDefault="00C518E3" w:rsidP="000A3F14">
            <w:pPr>
              <w:spacing w:after="188"/>
              <w:ind w:left="94" w:right="30" w:firstLine="0"/>
            </w:pPr>
            <w:r w:rsidRPr="00C518E3">
              <w:t xml:space="preserve">Para </w:t>
            </w:r>
            <w:proofErr w:type="spellStart"/>
            <w:r w:rsidRPr="00C518E3">
              <w:t>Hoebel</w:t>
            </w:r>
            <w:proofErr w:type="spellEnd"/>
            <w:r w:rsidRPr="00C518E3">
              <w:t xml:space="preserve"> e Everett (2006, p. 4), “cultura é o sistema integrado de padrões de comportamento aprendidos, os quais são característicos dos membros de uma sociedade e não o resultado de herança biológica”.</w:t>
            </w:r>
          </w:p>
        </w:tc>
      </w:tr>
      <w:tr w:rsidR="00C518E3" w:rsidRPr="00C518E3" w14:paraId="57FA6583" w14:textId="77777777" w:rsidTr="00C518E3">
        <w:tc>
          <w:tcPr>
            <w:tcW w:w="0" w:type="auto"/>
            <w:tcBorders>
              <w:top w:val="single" w:sz="12" w:space="0" w:color="808080"/>
              <w:bottom w:val="single" w:sz="12" w:space="0" w:color="808080"/>
            </w:tcBorders>
            <w:shd w:val="clear" w:color="auto" w:fill="F2F2F2"/>
            <w:tcMar>
              <w:top w:w="0" w:type="dxa"/>
              <w:left w:w="108" w:type="dxa"/>
              <w:bottom w:w="0" w:type="dxa"/>
              <w:right w:w="108" w:type="dxa"/>
            </w:tcMar>
            <w:hideMark/>
          </w:tcPr>
          <w:p w14:paraId="33A6154B" w14:textId="77777777" w:rsidR="00C518E3" w:rsidRPr="00C518E3" w:rsidRDefault="00C518E3" w:rsidP="00C518E3">
            <w:pPr>
              <w:spacing w:after="188"/>
              <w:ind w:left="94" w:right="30" w:firstLine="239"/>
            </w:pPr>
            <w:r w:rsidRPr="00C518E3">
              <w:t>Duas autorias no final do texto, como citação direta ou indireta</w:t>
            </w:r>
          </w:p>
        </w:tc>
        <w:tc>
          <w:tcPr>
            <w:tcW w:w="0" w:type="auto"/>
            <w:tcBorders>
              <w:top w:val="single" w:sz="12" w:space="0" w:color="808080"/>
              <w:bottom w:val="single" w:sz="12" w:space="0" w:color="808080"/>
            </w:tcBorders>
            <w:shd w:val="clear" w:color="auto" w:fill="F2F2F2"/>
            <w:tcMar>
              <w:top w:w="0" w:type="dxa"/>
              <w:left w:w="108" w:type="dxa"/>
              <w:bottom w:w="0" w:type="dxa"/>
              <w:right w:w="108" w:type="dxa"/>
            </w:tcMar>
            <w:vAlign w:val="center"/>
            <w:hideMark/>
          </w:tcPr>
          <w:p w14:paraId="058B9C5E" w14:textId="77777777" w:rsidR="00C518E3" w:rsidRPr="00C518E3" w:rsidRDefault="00C518E3" w:rsidP="000A3F14">
            <w:pPr>
              <w:spacing w:after="188"/>
              <w:ind w:left="94" w:right="30" w:firstLine="0"/>
            </w:pPr>
            <w:r w:rsidRPr="00C518E3">
              <w:t>“Cultura é o sistema integrado de padrões de comportamento aprendidos, os quais são característicos dos membros de uma sociedade e não o resultado de herança biológica” (</w:t>
            </w:r>
            <w:proofErr w:type="spellStart"/>
            <w:r w:rsidRPr="00C518E3">
              <w:t>Hoebel</w:t>
            </w:r>
            <w:proofErr w:type="spellEnd"/>
            <w:r w:rsidRPr="00C518E3">
              <w:t xml:space="preserve"> &amp; Everett, 2006, p. 4)</w:t>
            </w:r>
          </w:p>
        </w:tc>
      </w:tr>
      <w:tr w:rsidR="00C518E3" w:rsidRPr="00C518E3" w14:paraId="2C0CD5FE" w14:textId="77777777" w:rsidTr="00C518E3">
        <w:tc>
          <w:tcPr>
            <w:tcW w:w="0" w:type="auto"/>
            <w:tcBorders>
              <w:top w:val="single" w:sz="12" w:space="0" w:color="808080"/>
              <w:bottom w:val="single" w:sz="12" w:space="0" w:color="808080"/>
            </w:tcBorders>
            <w:shd w:val="clear" w:color="auto" w:fill="F2F2F2"/>
            <w:tcMar>
              <w:top w:w="0" w:type="dxa"/>
              <w:left w:w="108" w:type="dxa"/>
              <w:bottom w:w="0" w:type="dxa"/>
              <w:right w:w="108" w:type="dxa"/>
            </w:tcMar>
            <w:hideMark/>
          </w:tcPr>
          <w:p w14:paraId="3C15489A" w14:textId="77777777" w:rsidR="00C518E3" w:rsidRPr="00C518E3" w:rsidRDefault="00C518E3" w:rsidP="00C518E3">
            <w:pPr>
              <w:spacing w:after="188"/>
              <w:ind w:left="94" w:right="30" w:firstLine="239"/>
            </w:pPr>
            <w:r w:rsidRPr="00C518E3">
              <w:t xml:space="preserve">Três a cinco autorias: deve-se acrescentar todos os sobrenomes na primeira citação, seguidos pela data de publicação. Nas citações subsequentes, deve-se incluir apenas o sobrenome do primeiro autor seguido pela expressão latina </w:t>
            </w:r>
            <w:r w:rsidRPr="00C518E3">
              <w:rPr>
                <w:b/>
                <w:bCs/>
                <w:i/>
                <w:iCs/>
              </w:rPr>
              <w:t>et al</w:t>
            </w:r>
            <w:r w:rsidRPr="00C518E3">
              <w:rPr>
                <w:b/>
                <w:bCs/>
              </w:rPr>
              <w:t>.</w:t>
            </w:r>
            <w:r w:rsidRPr="00C518E3">
              <w:t xml:space="preserve"> e a data de publicação</w:t>
            </w:r>
          </w:p>
        </w:tc>
        <w:tc>
          <w:tcPr>
            <w:tcW w:w="0" w:type="auto"/>
            <w:tcBorders>
              <w:top w:val="single" w:sz="12" w:space="0" w:color="808080"/>
              <w:bottom w:val="single" w:sz="12" w:space="0" w:color="808080"/>
            </w:tcBorders>
            <w:shd w:val="clear" w:color="auto" w:fill="F2F2F2"/>
            <w:tcMar>
              <w:top w:w="0" w:type="dxa"/>
              <w:left w:w="108" w:type="dxa"/>
              <w:bottom w:w="0" w:type="dxa"/>
              <w:right w:w="108" w:type="dxa"/>
            </w:tcMar>
            <w:vAlign w:val="center"/>
            <w:hideMark/>
          </w:tcPr>
          <w:p w14:paraId="178F1902" w14:textId="77777777" w:rsidR="00C518E3" w:rsidRPr="00C518E3" w:rsidRDefault="00C518E3" w:rsidP="000A3F14">
            <w:pPr>
              <w:spacing w:after="188"/>
              <w:ind w:left="94" w:right="30" w:firstLine="0"/>
            </w:pPr>
            <w:r w:rsidRPr="00C518E3">
              <w:rPr>
                <w:i/>
                <w:iCs/>
              </w:rPr>
              <w:t>Na primeira citação:</w:t>
            </w:r>
            <w:r w:rsidRPr="00C518E3">
              <w:t xml:space="preserve"> Garcia, Souza, Pereira, Oliveira e Barbosa (2021) ou (Garcia, Souza, Pereira, Oliveira &amp; Barbosa, 2021)</w:t>
            </w:r>
          </w:p>
          <w:p w14:paraId="67BF2C21" w14:textId="77777777" w:rsidR="00C518E3" w:rsidRPr="00C518E3" w:rsidRDefault="00C518E3" w:rsidP="00C518E3">
            <w:pPr>
              <w:spacing w:after="188"/>
              <w:ind w:left="94" w:right="30" w:firstLine="239"/>
            </w:pPr>
            <w:r w:rsidRPr="00C518E3">
              <w:t xml:space="preserve">Nas citações subsequentes: Garcia </w:t>
            </w:r>
            <w:r w:rsidRPr="00C518E3">
              <w:rPr>
                <w:i/>
                <w:iCs/>
              </w:rPr>
              <w:t>et al.</w:t>
            </w:r>
            <w:r w:rsidRPr="00C518E3">
              <w:t xml:space="preserve"> (2021) ou (Garcia </w:t>
            </w:r>
            <w:r w:rsidRPr="00C518E3">
              <w:rPr>
                <w:i/>
                <w:iCs/>
              </w:rPr>
              <w:t>et al.</w:t>
            </w:r>
            <w:r w:rsidRPr="00C518E3">
              <w:t>, 2021)</w:t>
            </w:r>
          </w:p>
        </w:tc>
      </w:tr>
      <w:tr w:rsidR="00C518E3" w:rsidRPr="00C518E3" w14:paraId="419DF910" w14:textId="77777777" w:rsidTr="00C518E3">
        <w:tc>
          <w:tcPr>
            <w:tcW w:w="0" w:type="auto"/>
            <w:tcBorders>
              <w:top w:val="single" w:sz="12" w:space="0" w:color="808080"/>
              <w:bottom w:val="single" w:sz="12" w:space="0" w:color="808080"/>
            </w:tcBorders>
            <w:shd w:val="clear" w:color="auto" w:fill="F2F2F2"/>
            <w:tcMar>
              <w:top w:w="0" w:type="dxa"/>
              <w:left w:w="108" w:type="dxa"/>
              <w:bottom w:w="0" w:type="dxa"/>
              <w:right w:w="108" w:type="dxa"/>
            </w:tcMar>
            <w:hideMark/>
          </w:tcPr>
          <w:p w14:paraId="037A2940" w14:textId="77777777" w:rsidR="00C518E3" w:rsidRPr="00C518E3" w:rsidRDefault="00C518E3" w:rsidP="00C518E3">
            <w:pPr>
              <w:spacing w:after="188"/>
              <w:ind w:left="94" w:right="30" w:firstLine="239"/>
            </w:pPr>
            <w:r w:rsidRPr="00C518E3">
              <w:t xml:space="preserve">Seis ou mais autoria: cita-se apenas o sobrenome da primeira autora, seguida da expressão </w:t>
            </w:r>
            <w:r w:rsidRPr="00C518E3">
              <w:rPr>
                <w:b/>
                <w:bCs/>
                <w:i/>
                <w:iCs/>
              </w:rPr>
              <w:t>et al</w:t>
            </w:r>
            <w:r w:rsidRPr="00C518E3">
              <w:rPr>
                <w:b/>
                <w:bCs/>
              </w:rPr>
              <w:t>.</w:t>
            </w:r>
            <w:r w:rsidRPr="00C518E3">
              <w:t xml:space="preserve"> e a data de publicação</w:t>
            </w:r>
          </w:p>
        </w:tc>
        <w:tc>
          <w:tcPr>
            <w:tcW w:w="0" w:type="auto"/>
            <w:tcBorders>
              <w:top w:val="single" w:sz="12" w:space="0" w:color="808080"/>
              <w:bottom w:val="single" w:sz="12" w:space="0" w:color="808080"/>
            </w:tcBorders>
            <w:shd w:val="clear" w:color="auto" w:fill="F2F2F2"/>
            <w:tcMar>
              <w:top w:w="0" w:type="dxa"/>
              <w:left w:w="108" w:type="dxa"/>
              <w:bottom w:w="0" w:type="dxa"/>
              <w:right w:w="108" w:type="dxa"/>
            </w:tcMar>
            <w:vAlign w:val="center"/>
            <w:hideMark/>
          </w:tcPr>
          <w:p w14:paraId="008D23AB" w14:textId="77777777" w:rsidR="00C518E3" w:rsidRPr="00C518E3" w:rsidRDefault="00C518E3" w:rsidP="000A3F14">
            <w:pPr>
              <w:spacing w:after="188"/>
              <w:ind w:left="94" w:right="30" w:firstLine="0"/>
            </w:pPr>
            <w:r w:rsidRPr="00C518E3">
              <w:t xml:space="preserve">Santos </w:t>
            </w:r>
            <w:r w:rsidRPr="00C518E3">
              <w:rPr>
                <w:i/>
                <w:iCs/>
              </w:rPr>
              <w:t>et al</w:t>
            </w:r>
            <w:r w:rsidRPr="00C518E3">
              <w:t xml:space="preserve">. (2022) ou (Santos </w:t>
            </w:r>
            <w:r w:rsidRPr="00C518E3">
              <w:rPr>
                <w:i/>
                <w:iCs/>
              </w:rPr>
              <w:t>et al</w:t>
            </w:r>
            <w:r w:rsidRPr="00C518E3">
              <w:t>., 2022)</w:t>
            </w:r>
          </w:p>
        </w:tc>
      </w:tr>
      <w:tr w:rsidR="00C518E3" w:rsidRPr="00C518E3" w14:paraId="194EF18A" w14:textId="77777777" w:rsidTr="00C518E3">
        <w:tc>
          <w:tcPr>
            <w:tcW w:w="0" w:type="auto"/>
            <w:tcBorders>
              <w:top w:val="single" w:sz="12" w:space="0" w:color="808080"/>
              <w:bottom w:val="single" w:sz="12" w:space="0" w:color="808080"/>
            </w:tcBorders>
            <w:shd w:val="clear" w:color="auto" w:fill="F2F2F2"/>
            <w:tcMar>
              <w:top w:w="0" w:type="dxa"/>
              <w:left w:w="108" w:type="dxa"/>
              <w:bottom w:w="0" w:type="dxa"/>
              <w:right w:w="108" w:type="dxa"/>
            </w:tcMar>
            <w:hideMark/>
          </w:tcPr>
          <w:p w14:paraId="6468BF84" w14:textId="77777777" w:rsidR="00C518E3" w:rsidRPr="00C518E3" w:rsidRDefault="00C518E3" w:rsidP="00C518E3">
            <w:pPr>
              <w:spacing w:after="188"/>
              <w:ind w:left="94" w:right="30" w:firstLine="239"/>
            </w:pPr>
            <w:r w:rsidRPr="00C518E3">
              <w:t xml:space="preserve">Uso do </w:t>
            </w:r>
            <w:r w:rsidRPr="00C518E3">
              <w:rPr>
                <w:b/>
                <w:bCs/>
              </w:rPr>
              <w:t>e</w:t>
            </w:r>
            <w:r w:rsidRPr="00C518E3">
              <w:t xml:space="preserve"> ou </w:t>
            </w:r>
            <w:r w:rsidRPr="00C518E3">
              <w:rPr>
                <w:b/>
                <w:bCs/>
              </w:rPr>
              <w:t>&amp;</w:t>
            </w:r>
          </w:p>
        </w:tc>
        <w:tc>
          <w:tcPr>
            <w:tcW w:w="0" w:type="auto"/>
            <w:tcBorders>
              <w:top w:val="single" w:sz="12" w:space="0" w:color="808080"/>
              <w:bottom w:val="single" w:sz="12" w:space="0" w:color="808080"/>
            </w:tcBorders>
            <w:shd w:val="clear" w:color="auto" w:fill="F2F2F2"/>
            <w:tcMar>
              <w:top w:w="0" w:type="dxa"/>
              <w:left w:w="108" w:type="dxa"/>
              <w:bottom w:w="0" w:type="dxa"/>
              <w:right w:w="108" w:type="dxa"/>
            </w:tcMar>
            <w:vAlign w:val="center"/>
            <w:hideMark/>
          </w:tcPr>
          <w:p w14:paraId="2188150E" w14:textId="77777777" w:rsidR="00C518E3" w:rsidRPr="00C518E3" w:rsidRDefault="00C518E3" w:rsidP="000A3F14">
            <w:pPr>
              <w:spacing w:after="188"/>
              <w:ind w:left="94" w:right="30" w:firstLine="0"/>
            </w:pPr>
            <w:r w:rsidRPr="00C518E3">
              <w:t xml:space="preserve">Quando o sobrenome das autoras estiverem fora </w:t>
            </w:r>
            <w:proofErr w:type="gramStart"/>
            <w:r w:rsidRPr="00C518E3">
              <w:t>do parênteses</w:t>
            </w:r>
            <w:proofErr w:type="gramEnd"/>
            <w:r w:rsidRPr="00C518E3">
              <w:t xml:space="preserve">, no corpo do texto, deve-se usar </w:t>
            </w:r>
            <w:r w:rsidRPr="00C518E3">
              <w:rPr>
                <w:b/>
                <w:bCs/>
              </w:rPr>
              <w:t>e</w:t>
            </w:r>
            <w:r w:rsidRPr="00C518E3">
              <w:t xml:space="preserve"> antes do último sobrenome. Exemplo: Nascimento, Oliveira e Gonçalves (2019)</w:t>
            </w:r>
          </w:p>
          <w:p w14:paraId="7C9C755A" w14:textId="77777777" w:rsidR="00C518E3" w:rsidRPr="00C518E3" w:rsidRDefault="00C518E3" w:rsidP="000A3F14">
            <w:pPr>
              <w:spacing w:after="188"/>
              <w:ind w:left="94" w:right="30" w:firstLine="0"/>
            </w:pPr>
            <w:r w:rsidRPr="00C518E3">
              <w:t xml:space="preserve">Quando o sobrenome das autoras estiverem </w:t>
            </w:r>
            <w:proofErr w:type="gramStart"/>
            <w:r w:rsidRPr="00C518E3">
              <w:t>dentro do parênteses</w:t>
            </w:r>
            <w:proofErr w:type="gramEnd"/>
            <w:r w:rsidRPr="00C518E3">
              <w:t xml:space="preserve">, deve-se usar </w:t>
            </w:r>
            <w:r w:rsidRPr="00C518E3">
              <w:rPr>
                <w:b/>
                <w:bCs/>
              </w:rPr>
              <w:t>&amp;</w:t>
            </w:r>
            <w:r w:rsidRPr="00C518E3">
              <w:t xml:space="preserve"> antes do último sobrenome. Exemplo: (Nascimento, Oliveira &amp; Gonçalves, 2019)</w:t>
            </w:r>
          </w:p>
        </w:tc>
      </w:tr>
      <w:tr w:rsidR="00C518E3" w:rsidRPr="00C518E3" w14:paraId="12A6F1FF" w14:textId="77777777" w:rsidTr="00C518E3">
        <w:tc>
          <w:tcPr>
            <w:tcW w:w="0" w:type="auto"/>
            <w:tcBorders>
              <w:top w:val="single" w:sz="12" w:space="0" w:color="808080"/>
              <w:bottom w:val="single" w:sz="12" w:space="0" w:color="808080"/>
            </w:tcBorders>
            <w:shd w:val="clear" w:color="auto" w:fill="F2F2F2"/>
            <w:tcMar>
              <w:top w:w="0" w:type="dxa"/>
              <w:left w:w="108" w:type="dxa"/>
              <w:bottom w:w="0" w:type="dxa"/>
              <w:right w:w="108" w:type="dxa"/>
            </w:tcMar>
            <w:hideMark/>
          </w:tcPr>
          <w:p w14:paraId="0494E7B8" w14:textId="77777777" w:rsidR="00C518E3" w:rsidRPr="00C518E3" w:rsidRDefault="00C518E3" w:rsidP="00C518E3">
            <w:pPr>
              <w:spacing w:after="188"/>
              <w:ind w:left="94" w:right="30" w:firstLine="239"/>
            </w:pPr>
            <w:r w:rsidRPr="00C518E3">
              <w:lastRenderedPageBreak/>
              <w:t>Autoria institucional: corporações, associações, órgãos governamentais, entidades, devem ser escritos por extenso na primeira citação e abreviados nas citações subsequentes </w:t>
            </w:r>
          </w:p>
        </w:tc>
        <w:tc>
          <w:tcPr>
            <w:tcW w:w="0" w:type="auto"/>
            <w:tcBorders>
              <w:top w:val="single" w:sz="12" w:space="0" w:color="808080"/>
              <w:bottom w:val="single" w:sz="12" w:space="0" w:color="808080"/>
            </w:tcBorders>
            <w:shd w:val="clear" w:color="auto" w:fill="F2F2F2"/>
            <w:tcMar>
              <w:top w:w="0" w:type="dxa"/>
              <w:left w:w="108" w:type="dxa"/>
              <w:bottom w:w="0" w:type="dxa"/>
              <w:right w:w="108" w:type="dxa"/>
            </w:tcMar>
            <w:vAlign w:val="center"/>
            <w:hideMark/>
          </w:tcPr>
          <w:p w14:paraId="5F8A343D" w14:textId="77777777" w:rsidR="00C518E3" w:rsidRPr="00C518E3" w:rsidRDefault="00C518E3" w:rsidP="000A3F14">
            <w:pPr>
              <w:spacing w:after="188"/>
              <w:ind w:left="94" w:right="30" w:firstLine="0"/>
            </w:pPr>
            <w:r w:rsidRPr="00C518E3">
              <w:rPr>
                <w:i/>
                <w:iCs/>
              </w:rPr>
              <w:t>Primeira citação:</w:t>
            </w:r>
            <w:r w:rsidRPr="00C518E3">
              <w:t xml:space="preserve"> Sociedade Brasileira de Educação Matemática [SBEM] (2015) ou (Sociedade Brasileira de Educação Matemática [SBEM], 2015)</w:t>
            </w:r>
          </w:p>
          <w:p w14:paraId="5403036B" w14:textId="77777777" w:rsidR="00C518E3" w:rsidRPr="00C518E3" w:rsidRDefault="00C518E3" w:rsidP="000A3F14">
            <w:pPr>
              <w:spacing w:after="188"/>
              <w:ind w:left="94" w:right="30" w:firstLine="0"/>
            </w:pPr>
            <w:r w:rsidRPr="00C518E3">
              <w:rPr>
                <w:i/>
                <w:iCs/>
              </w:rPr>
              <w:t>Citações subsequentes</w:t>
            </w:r>
            <w:r w:rsidRPr="00C518E3">
              <w:t>: SBEM (2015) ou (SBEM, 2015)</w:t>
            </w:r>
          </w:p>
        </w:tc>
      </w:tr>
      <w:tr w:rsidR="00C518E3" w:rsidRPr="00C518E3" w14:paraId="0027BF48" w14:textId="77777777" w:rsidTr="00C518E3">
        <w:tc>
          <w:tcPr>
            <w:tcW w:w="0" w:type="auto"/>
            <w:tcBorders>
              <w:top w:val="single" w:sz="12" w:space="0" w:color="808080"/>
              <w:bottom w:val="single" w:sz="12" w:space="0" w:color="808080"/>
            </w:tcBorders>
            <w:shd w:val="clear" w:color="auto" w:fill="F2F2F2"/>
            <w:tcMar>
              <w:top w:w="0" w:type="dxa"/>
              <w:left w:w="108" w:type="dxa"/>
              <w:bottom w:w="0" w:type="dxa"/>
              <w:right w:w="108" w:type="dxa"/>
            </w:tcMar>
            <w:hideMark/>
          </w:tcPr>
          <w:p w14:paraId="299E7A1C" w14:textId="77777777" w:rsidR="00C518E3" w:rsidRPr="00C518E3" w:rsidRDefault="00C518E3" w:rsidP="00C518E3">
            <w:pPr>
              <w:spacing w:after="188"/>
              <w:ind w:left="94" w:right="30" w:firstLine="239"/>
            </w:pPr>
            <w:r w:rsidRPr="00C518E3">
              <w:t>Quando houver coincidência de sobrenomes de autores</w:t>
            </w:r>
          </w:p>
        </w:tc>
        <w:tc>
          <w:tcPr>
            <w:tcW w:w="0" w:type="auto"/>
            <w:tcBorders>
              <w:top w:val="single" w:sz="12" w:space="0" w:color="808080"/>
              <w:bottom w:val="single" w:sz="12" w:space="0" w:color="808080"/>
            </w:tcBorders>
            <w:shd w:val="clear" w:color="auto" w:fill="F2F2F2"/>
            <w:tcMar>
              <w:top w:w="0" w:type="dxa"/>
              <w:left w:w="108" w:type="dxa"/>
              <w:bottom w:w="0" w:type="dxa"/>
              <w:right w:w="108" w:type="dxa"/>
            </w:tcMar>
            <w:vAlign w:val="center"/>
            <w:hideMark/>
          </w:tcPr>
          <w:p w14:paraId="3FBF6009" w14:textId="77777777" w:rsidR="00C518E3" w:rsidRPr="00C518E3" w:rsidRDefault="00C518E3" w:rsidP="000A3F14">
            <w:pPr>
              <w:spacing w:after="188"/>
              <w:ind w:right="30"/>
            </w:pPr>
            <w:r w:rsidRPr="00C518E3">
              <w:t>(K. Lima, 2012) ou</w:t>
            </w:r>
          </w:p>
          <w:p w14:paraId="2BD40745" w14:textId="77777777" w:rsidR="00C518E3" w:rsidRPr="00C518E3" w:rsidRDefault="00C518E3" w:rsidP="000A3F14">
            <w:pPr>
              <w:spacing w:after="188"/>
              <w:ind w:right="30"/>
            </w:pPr>
            <w:r w:rsidRPr="00C518E3">
              <w:t>K. Lima (2002)</w:t>
            </w:r>
          </w:p>
        </w:tc>
      </w:tr>
      <w:tr w:rsidR="00C518E3" w:rsidRPr="00C518E3" w14:paraId="1ACC19EF" w14:textId="77777777" w:rsidTr="00C518E3">
        <w:tc>
          <w:tcPr>
            <w:tcW w:w="0" w:type="auto"/>
            <w:tcBorders>
              <w:top w:val="single" w:sz="12" w:space="0" w:color="808080"/>
              <w:bottom w:val="single" w:sz="12" w:space="0" w:color="808080"/>
            </w:tcBorders>
            <w:shd w:val="clear" w:color="auto" w:fill="F2F2F2"/>
            <w:tcMar>
              <w:top w:w="0" w:type="dxa"/>
              <w:left w:w="108" w:type="dxa"/>
              <w:bottom w:w="0" w:type="dxa"/>
              <w:right w:w="108" w:type="dxa"/>
            </w:tcMar>
            <w:hideMark/>
          </w:tcPr>
          <w:p w14:paraId="0FE1DF23" w14:textId="77777777" w:rsidR="00C518E3" w:rsidRPr="00C518E3" w:rsidRDefault="00C518E3" w:rsidP="00C518E3">
            <w:pPr>
              <w:spacing w:after="188"/>
              <w:ind w:left="94" w:right="30" w:firstLine="239"/>
            </w:pPr>
            <w:r w:rsidRPr="00C518E3">
              <w:t>Citações de diversos documentos de um mesmo autor de anos diferentes</w:t>
            </w:r>
          </w:p>
        </w:tc>
        <w:tc>
          <w:tcPr>
            <w:tcW w:w="0" w:type="auto"/>
            <w:tcBorders>
              <w:top w:val="single" w:sz="12" w:space="0" w:color="808080"/>
              <w:bottom w:val="single" w:sz="12" w:space="0" w:color="808080"/>
            </w:tcBorders>
            <w:shd w:val="clear" w:color="auto" w:fill="F2F2F2"/>
            <w:tcMar>
              <w:top w:w="0" w:type="dxa"/>
              <w:left w:w="108" w:type="dxa"/>
              <w:bottom w:w="0" w:type="dxa"/>
              <w:right w:w="108" w:type="dxa"/>
            </w:tcMar>
            <w:vAlign w:val="center"/>
            <w:hideMark/>
          </w:tcPr>
          <w:p w14:paraId="6739FB1C" w14:textId="77777777" w:rsidR="00C518E3" w:rsidRPr="00C518E3" w:rsidRDefault="00C518E3" w:rsidP="000A3F14">
            <w:pPr>
              <w:spacing w:after="188"/>
              <w:ind w:right="30"/>
            </w:pPr>
            <w:r w:rsidRPr="00C518E3">
              <w:t>(Brown, 2002, 2009, 2012) ou</w:t>
            </w:r>
          </w:p>
          <w:p w14:paraId="36634EA0" w14:textId="77777777" w:rsidR="00C518E3" w:rsidRPr="00C518E3" w:rsidRDefault="00C518E3" w:rsidP="000A3F14">
            <w:pPr>
              <w:spacing w:after="188"/>
              <w:ind w:right="30"/>
            </w:pPr>
            <w:r w:rsidRPr="00C518E3">
              <w:t>Brown (2002, 2009, 2012)</w:t>
            </w:r>
          </w:p>
        </w:tc>
      </w:tr>
      <w:tr w:rsidR="00C518E3" w:rsidRPr="00C518E3" w14:paraId="7DD0E962" w14:textId="77777777" w:rsidTr="00C518E3">
        <w:tc>
          <w:tcPr>
            <w:tcW w:w="0" w:type="auto"/>
            <w:tcBorders>
              <w:top w:val="single" w:sz="12" w:space="0" w:color="808080"/>
              <w:bottom w:val="single" w:sz="12" w:space="0" w:color="808080"/>
            </w:tcBorders>
            <w:shd w:val="clear" w:color="auto" w:fill="F2F2F2"/>
            <w:tcMar>
              <w:top w:w="0" w:type="dxa"/>
              <w:left w:w="108" w:type="dxa"/>
              <w:bottom w:w="0" w:type="dxa"/>
              <w:right w:w="108" w:type="dxa"/>
            </w:tcMar>
            <w:hideMark/>
          </w:tcPr>
          <w:p w14:paraId="230B9615" w14:textId="77777777" w:rsidR="00C518E3" w:rsidRPr="00C518E3" w:rsidRDefault="00C518E3" w:rsidP="00C518E3">
            <w:pPr>
              <w:spacing w:after="188"/>
              <w:ind w:left="94" w:right="30" w:firstLine="239"/>
            </w:pPr>
            <w:r w:rsidRPr="00C518E3">
              <w:t>Citações de diversos documentos de um mesmo autor de mesmo ano</w:t>
            </w:r>
          </w:p>
        </w:tc>
        <w:tc>
          <w:tcPr>
            <w:tcW w:w="0" w:type="auto"/>
            <w:tcBorders>
              <w:top w:val="single" w:sz="12" w:space="0" w:color="808080"/>
              <w:bottom w:val="single" w:sz="12" w:space="0" w:color="808080"/>
            </w:tcBorders>
            <w:shd w:val="clear" w:color="auto" w:fill="F2F2F2"/>
            <w:tcMar>
              <w:top w:w="0" w:type="dxa"/>
              <w:left w:w="108" w:type="dxa"/>
              <w:bottom w:w="0" w:type="dxa"/>
              <w:right w:w="108" w:type="dxa"/>
            </w:tcMar>
            <w:vAlign w:val="center"/>
            <w:hideMark/>
          </w:tcPr>
          <w:p w14:paraId="0E895635" w14:textId="77777777" w:rsidR="00C518E3" w:rsidRPr="00C518E3" w:rsidRDefault="00C518E3" w:rsidP="000A3F14">
            <w:pPr>
              <w:spacing w:after="188"/>
              <w:ind w:right="30"/>
            </w:pPr>
            <w:r w:rsidRPr="00C518E3">
              <w:t>(Pires, 2012a, 2012b, 2012c) ou</w:t>
            </w:r>
          </w:p>
          <w:p w14:paraId="45BCFA08" w14:textId="77777777" w:rsidR="00C518E3" w:rsidRPr="00C518E3" w:rsidRDefault="00C518E3" w:rsidP="000A3F14">
            <w:pPr>
              <w:spacing w:after="188"/>
              <w:ind w:right="30"/>
            </w:pPr>
            <w:r w:rsidRPr="00C518E3">
              <w:t>Pires (2012a, 2012b, 2012c)</w:t>
            </w:r>
          </w:p>
        </w:tc>
      </w:tr>
      <w:tr w:rsidR="00C518E3" w:rsidRPr="00C518E3" w14:paraId="59084A1F" w14:textId="77777777" w:rsidTr="00C518E3">
        <w:tc>
          <w:tcPr>
            <w:tcW w:w="0" w:type="auto"/>
            <w:tcBorders>
              <w:top w:val="single" w:sz="12" w:space="0" w:color="808080"/>
              <w:bottom w:val="single" w:sz="12" w:space="0" w:color="808080"/>
            </w:tcBorders>
            <w:shd w:val="clear" w:color="auto" w:fill="F2F2F2"/>
            <w:tcMar>
              <w:top w:w="0" w:type="dxa"/>
              <w:left w:w="108" w:type="dxa"/>
              <w:bottom w:w="0" w:type="dxa"/>
              <w:right w:w="108" w:type="dxa"/>
            </w:tcMar>
            <w:hideMark/>
          </w:tcPr>
          <w:p w14:paraId="529644B2" w14:textId="77777777" w:rsidR="00C518E3" w:rsidRPr="00C518E3" w:rsidRDefault="00C518E3" w:rsidP="00C518E3">
            <w:pPr>
              <w:spacing w:after="188"/>
              <w:ind w:left="94" w:right="30" w:firstLine="239"/>
            </w:pPr>
            <w:r w:rsidRPr="00C518E3">
              <w:t>Citações indiretas de diversos documentos de vários autores, mencionados simultaneamente (cita-se em ordem alfabética)</w:t>
            </w:r>
          </w:p>
        </w:tc>
        <w:tc>
          <w:tcPr>
            <w:tcW w:w="0" w:type="auto"/>
            <w:tcBorders>
              <w:top w:val="single" w:sz="12" w:space="0" w:color="808080"/>
              <w:bottom w:val="single" w:sz="12" w:space="0" w:color="808080"/>
            </w:tcBorders>
            <w:shd w:val="clear" w:color="auto" w:fill="F2F2F2"/>
            <w:tcMar>
              <w:top w:w="0" w:type="dxa"/>
              <w:left w:w="108" w:type="dxa"/>
              <w:bottom w:w="0" w:type="dxa"/>
              <w:right w:w="108" w:type="dxa"/>
            </w:tcMar>
            <w:vAlign w:val="center"/>
            <w:hideMark/>
          </w:tcPr>
          <w:p w14:paraId="69D63050" w14:textId="77777777" w:rsidR="00C518E3" w:rsidRPr="00C518E3" w:rsidRDefault="00C518E3" w:rsidP="000A3F14">
            <w:pPr>
              <w:spacing w:after="188"/>
              <w:ind w:left="94" w:right="30" w:firstLine="0"/>
            </w:pPr>
            <w:r w:rsidRPr="00C518E3">
              <w:t>No Brasil, o Movimento da Matemática Moderna (MMM) influenciou de modo significativo os programas de ensino de Matemática (D’Ambrósio, 2005; Pires, 2000; Valente, 2011)</w:t>
            </w:r>
          </w:p>
        </w:tc>
      </w:tr>
      <w:tr w:rsidR="00C518E3" w:rsidRPr="00C518E3" w14:paraId="3A014F28" w14:textId="77777777" w:rsidTr="00C518E3">
        <w:tc>
          <w:tcPr>
            <w:tcW w:w="0" w:type="auto"/>
            <w:tcBorders>
              <w:top w:val="single" w:sz="12" w:space="0" w:color="808080"/>
              <w:bottom w:val="single" w:sz="12" w:space="0" w:color="808080"/>
            </w:tcBorders>
            <w:shd w:val="clear" w:color="auto" w:fill="F2F2F2"/>
            <w:tcMar>
              <w:top w:w="0" w:type="dxa"/>
              <w:left w:w="108" w:type="dxa"/>
              <w:bottom w:w="0" w:type="dxa"/>
              <w:right w:w="108" w:type="dxa"/>
            </w:tcMar>
            <w:hideMark/>
          </w:tcPr>
          <w:p w14:paraId="2E107808" w14:textId="77777777" w:rsidR="00C518E3" w:rsidRPr="00C518E3" w:rsidRDefault="00C518E3" w:rsidP="00C518E3">
            <w:pPr>
              <w:spacing w:after="188"/>
              <w:ind w:left="94" w:right="30" w:firstLine="239"/>
            </w:pPr>
            <w:r w:rsidRPr="00C518E3">
              <w:t>Citação da citação: recomenda-se utilizar nota de rodapé para descrever a referência do autor citado.</w:t>
            </w:r>
          </w:p>
        </w:tc>
        <w:tc>
          <w:tcPr>
            <w:tcW w:w="0" w:type="auto"/>
            <w:tcBorders>
              <w:top w:val="single" w:sz="12" w:space="0" w:color="808080"/>
              <w:bottom w:val="single" w:sz="12" w:space="0" w:color="808080"/>
            </w:tcBorders>
            <w:shd w:val="clear" w:color="auto" w:fill="F2F2F2"/>
            <w:tcMar>
              <w:top w:w="0" w:type="dxa"/>
              <w:left w:w="108" w:type="dxa"/>
              <w:bottom w:w="0" w:type="dxa"/>
              <w:right w:w="108" w:type="dxa"/>
            </w:tcMar>
            <w:vAlign w:val="center"/>
            <w:hideMark/>
          </w:tcPr>
          <w:p w14:paraId="48D98C8B" w14:textId="77777777" w:rsidR="00C518E3" w:rsidRPr="00C518E3" w:rsidRDefault="00C518E3" w:rsidP="000A3F14">
            <w:pPr>
              <w:spacing w:after="188"/>
              <w:ind w:left="94" w:right="30" w:firstLine="0"/>
            </w:pPr>
            <w:proofErr w:type="spellStart"/>
            <w:r w:rsidRPr="00C518E3">
              <w:t>Stenhouse</w:t>
            </w:r>
            <w:proofErr w:type="spellEnd"/>
            <w:r w:rsidRPr="00C518E3">
              <w:t xml:space="preserve"> (1984) </w:t>
            </w:r>
            <w:r w:rsidRPr="00C518E3">
              <w:rPr>
                <w:i/>
                <w:iCs/>
              </w:rPr>
              <w:t>apud</w:t>
            </w:r>
            <w:r w:rsidRPr="00C518E3">
              <w:t xml:space="preserve"> Pacheco (2005, p. 33) ou</w:t>
            </w:r>
          </w:p>
          <w:p w14:paraId="5CF18ED4" w14:textId="77777777" w:rsidR="00C518E3" w:rsidRPr="00C518E3" w:rsidRDefault="00C518E3" w:rsidP="000A3F14">
            <w:pPr>
              <w:spacing w:after="188"/>
              <w:ind w:left="94" w:right="30" w:firstLine="0"/>
            </w:pPr>
            <w:r w:rsidRPr="00C518E3">
              <w:t>(</w:t>
            </w:r>
            <w:proofErr w:type="spellStart"/>
            <w:r w:rsidRPr="00C518E3">
              <w:t>Stenhouse</w:t>
            </w:r>
            <w:proofErr w:type="spellEnd"/>
            <w:r w:rsidRPr="00C518E3">
              <w:t xml:space="preserve">, 1984 </w:t>
            </w:r>
            <w:r w:rsidRPr="00C518E3">
              <w:rPr>
                <w:i/>
                <w:iCs/>
              </w:rPr>
              <w:t>apud</w:t>
            </w:r>
            <w:r w:rsidRPr="00C518E3">
              <w:t xml:space="preserve"> Pacheco, 2005, p. 33)</w:t>
            </w:r>
          </w:p>
        </w:tc>
      </w:tr>
    </w:tbl>
    <w:p w14:paraId="5F4679D6" w14:textId="77777777" w:rsidR="00C518E3" w:rsidRPr="00C518E3" w:rsidRDefault="00C518E3" w:rsidP="00C518E3">
      <w:pPr>
        <w:numPr>
          <w:ilvl w:val="0"/>
          <w:numId w:val="27"/>
        </w:numPr>
        <w:spacing w:after="188"/>
        <w:ind w:right="30"/>
      </w:pPr>
      <w:r w:rsidRPr="00C518E3">
        <w:rPr>
          <w:b/>
          <w:bCs/>
        </w:rPr>
        <w:t>Equações e Fórmulas</w:t>
      </w:r>
    </w:p>
    <w:p w14:paraId="3C6CB4B3" w14:textId="315D0BEC" w:rsidR="000A3F14" w:rsidRPr="00C518E3" w:rsidRDefault="00C518E3" w:rsidP="000A3F14">
      <w:pPr>
        <w:spacing w:after="188"/>
        <w:ind w:left="94" w:right="30" w:firstLine="239"/>
      </w:pPr>
      <w:r w:rsidRPr="00C518E3">
        <w:t xml:space="preserve">Preferencialmente na mesma fonte do texto. Devem ser digitadas no corpo do texto ou em linha separada, a critério das autoras e autores. Na sequência normal do texto é permitido o uso de uma entrelinha maior que comporte seus elementos (expoentes, índices e outros). Quando fragmentadas em mais de uma linha, por falta de espaço, devem ser interrompidas antes do sinal de igualdade ou depois dos sinais de adição, subtração, multiplicação e divisão. Recomenda-se o editor </w:t>
      </w:r>
      <w:proofErr w:type="spellStart"/>
      <w:r w:rsidRPr="00C518E3">
        <w:t>MathType</w:t>
      </w:r>
      <w:proofErr w:type="spellEnd"/>
      <w:r w:rsidRPr="00C518E3">
        <w:t xml:space="preserve"> (</w:t>
      </w:r>
      <w:hyperlink r:id="rId15" w:history="1">
        <w:r w:rsidRPr="00C518E3">
          <w:rPr>
            <w:rStyle w:val="Hyperlink"/>
          </w:rPr>
          <w:t>https://www.wiris.com/en/mathtype</w:t>
        </w:r>
      </w:hyperlink>
      <w:r w:rsidRPr="00C518E3">
        <w:t>).</w:t>
      </w:r>
    </w:p>
    <w:p w14:paraId="43A1530C" w14:textId="77777777" w:rsidR="00C518E3" w:rsidRDefault="00C518E3" w:rsidP="00C518E3">
      <w:pPr>
        <w:spacing w:after="188"/>
        <w:ind w:left="94" w:right="30" w:firstLine="239"/>
      </w:pPr>
      <w:r w:rsidRPr="00C518E3">
        <w:rPr>
          <w:b/>
          <w:bCs/>
          <w:color w:val="FF0000"/>
        </w:rPr>
        <w:t>Atenção</w:t>
      </w:r>
      <w:r w:rsidRPr="00C518E3">
        <w:t xml:space="preserve">: </w:t>
      </w:r>
      <w:r w:rsidRPr="00C518E3">
        <w:rPr>
          <w:u w:val="single"/>
        </w:rPr>
        <w:t>editor de equações e fórmulas</w:t>
      </w:r>
      <w:r w:rsidRPr="00C518E3">
        <w:t xml:space="preserve"> deve ser evitado para a escrita de números e expressões simples na frase, recurso que facilita a marcação XML em bases de dados.</w:t>
      </w:r>
    </w:p>
    <w:p w14:paraId="5D917249" w14:textId="77777777" w:rsidR="004D208F" w:rsidRDefault="004D208F" w:rsidP="00C518E3">
      <w:pPr>
        <w:spacing w:after="188"/>
        <w:ind w:left="94" w:right="30" w:firstLine="239"/>
      </w:pPr>
    </w:p>
    <w:p w14:paraId="644D9A1B" w14:textId="77777777" w:rsidR="004D208F" w:rsidRPr="00C518E3" w:rsidRDefault="004D208F" w:rsidP="00C518E3">
      <w:pPr>
        <w:spacing w:after="188"/>
        <w:ind w:left="94" w:right="30" w:firstLine="239"/>
      </w:pPr>
    </w:p>
    <w:p w14:paraId="1EFBDD03" w14:textId="77777777" w:rsidR="00C518E3" w:rsidRPr="00C518E3" w:rsidRDefault="00C518E3" w:rsidP="00C518E3">
      <w:pPr>
        <w:numPr>
          <w:ilvl w:val="0"/>
          <w:numId w:val="28"/>
        </w:numPr>
        <w:spacing w:after="188"/>
        <w:ind w:right="30"/>
      </w:pPr>
      <w:r w:rsidRPr="00C518E3">
        <w:rPr>
          <w:b/>
          <w:bCs/>
        </w:rPr>
        <w:lastRenderedPageBreak/>
        <w:t>Ilustrações</w:t>
      </w:r>
    </w:p>
    <w:p w14:paraId="3F5A73E9" w14:textId="77777777" w:rsidR="00C518E3" w:rsidRPr="00C518E3" w:rsidRDefault="00C518E3" w:rsidP="00C518E3">
      <w:pPr>
        <w:spacing w:after="188"/>
        <w:ind w:left="94" w:right="30" w:firstLine="239"/>
      </w:pPr>
      <w:r w:rsidRPr="00C518E3">
        <w:t>Tabelas, Figuras, Quadros e outros elementos ilustrativos — desenhos, esquemas, fluxogramas, fotografias, gráficos, mapas, organogramas, plantas, retratos etc. — devem ser centrados na página e com legendas também centradas, conforme exemplos seguintes:</w:t>
      </w:r>
    </w:p>
    <w:p w14:paraId="0C1D97DA" w14:textId="77777777" w:rsidR="00C518E3" w:rsidRPr="00C518E3" w:rsidRDefault="00C518E3" w:rsidP="00C518E3">
      <w:pPr>
        <w:spacing w:after="188"/>
        <w:ind w:left="94" w:right="30" w:firstLine="239"/>
      </w:pPr>
      <w:r w:rsidRPr="00C518E3">
        <w:rPr>
          <w:b/>
          <w:bCs/>
        </w:rPr>
        <w:t>Tabela 1:</w:t>
      </w:r>
      <w:r w:rsidRPr="00C518E3">
        <w:t xml:space="preserve"> Número de estudantes matriculadas nos cursos </w:t>
      </w:r>
      <w:r w:rsidRPr="00C518E3">
        <w:rPr>
          <w:b/>
          <w:bCs/>
        </w:rPr>
        <w:t xml:space="preserve">(fonte: Times New Roman; tamanho 10; centralizado; espaçamento simples entre linha; espaçamento entre parágrafo de 3 </w:t>
      </w:r>
      <w:proofErr w:type="spellStart"/>
      <w:r w:rsidRPr="00C518E3">
        <w:rPr>
          <w:b/>
          <w:bCs/>
        </w:rPr>
        <w:t>pt</w:t>
      </w:r>
      <w:proofErr w:type="spellEnd"/>
      <w:r w:rsidRPr="00C518E3">
        <w:rPr>
          <w:b/>
          <w:bCs/>
        </w:rPr>
        <w:t xml:space="preserve"> após)</w:t>
      </w:r>
      <w:r w:rsidRPr="00C518E3">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805"/>
        <w:gridCol w:w="1850"/>
      </w:tblGrid>
      <w:tr w:rsidR="00C518E3" w:rsidRPr="00C518E3" w14:paraId="0F1D867B" w14:textId="77777777" w:rsidTr="00C518E3">
        <w:trPr>
          <w:jc w:val="center"/>
        </w:trPr>
        <w:tc>
          <w:tcPr>
            <w:tcW w:w="0" w:type="auto"/>
            <w:tcBorders>
              <w:top w:val="single" w:sz="4" w:space="0" w:color="808080"/>
              <w:bottom w:val="single" w:sz="4" w:space="0" w:color="808080"/>
              <w:right w:val="single" w:sz="4" w:space="0" w:color="808080"/>
            </w:tcBorders>
            <w:shd w:val="clear" w:color="auto" w:fill="D9D9D9"/>
            <w:tcMar>
              <w:top w:w="0" w:type="dxa"/>
              <w:left w:w="115" w:type="dxa"/>
              <w:bottom w:w="0" w:type="dxa"/>
              <w:right w:w="115" w:type="dxa"/>
            </w:tcMar>
            <w:hideMark/>
          </w:tcPr>
          <w:p w14:paraId="66573061" w14:textId="77777777" w:rsidR="00C518E3" w:rsidRPr="00C518E3" w:rsidRDefault="00C518E3" w:rsidP="00C518E3">
            <w:pPr>
              <w:spacing w:after="188"/>
              <w:ind w:left="94" w:right="30" w:firstLine="239"/>
            </w:pPr>
            <w:r w:rsidRPr="00C518E3">
              <w:rPr>
                <w:b/>
                <w:bCs/>
              </w:rPr>
              <w:t>Fonte de Leitura</w:t>
            </w:r>
          </w:p>
        </w:tc>
        <w:tc>
          <w:tcPr>
            <w:tcW w:w="0" w:type="auto"/>
            <w:tcBorders>
              <w:top w:val="single" w:sz="4" w:space="0" w:color="808080"/>
              <w:left w:val="single" w:sz="4" w:space="0" w:color="808080"/>
              <w:bottom w:val="single" w:sz="4" w:space="0" w:color="808080"/>
            </w:tcBorders>
            <w:shd w:val="clear" w:color="auto" w:fill="D9D9D9"/>
            <w:tcMar>
              <w:top w:w="0" w:type="dxa"/>
              <w:left w:w="115" w:type="dxa"/>
              <w:bottom w:w="0" w:type="dxa"/>
              <w:right w:w="115" w:type="dxa"/>
            </w:tcMar>
            <w:hideMark/>
          </w:tcPr>
          <w:p w14:paraId="39E7DD31" w14:textId="77777777" w:rsidR="00C518E3" w:rsidRPr="00C518E3" w:rsidRDefault="00C518E3" w:rsidP="00C518E3">
            <w:pPr>
              <w:spacing w:after="188"/>
              <w:ind w:left="94" w:right="30" w:firstLine="239"/>
            </w:pPr>
            <w:r w:rsidRPr="00C518E3">
              <w:rPr>
                <w:b/>
                <w:bCs/>
              </w:rPr>
              <w:t>Quantitativo</w:t>
            </w:r>
          </w:p>
        </w:tc>
      </w:tr>
      <w:tr w:rsidR="00C518E3" w:rsidRPr="00C518E3" w14:paraId="77D640EA" w14:textId="77777777" w:rsidTr="00C518E3">
        <w:trPr>
          <w:jc w:val="center"/>
        </w:trPr>
        <w:tc>
          <w:tcPr>
            <w:tcW w:w="0" w:type="auto"/>
            <w:tcBorders>
              <w:top w:val="single" w:sz="4" w:space="0" w:color="808080"/>
              <w:bottom w:val="single" w:sz="4" w:space="0" w:color="808080"/>
              <w:right w:val="single" w:sz="4" w:space="0" w:color="808080"/>
            </w:tcBorders>
            <w:tcMar>
              <w:top w:w="0" w:type="dxa"/>
              <w:left w:w="115" w:type="dxa"/>
              <w:bottom w:w="0" w:type="dxa"/>
              <w:right w:w="115" w:type="dxa"/>
            </w:tcMar>
            <w:hideMark/>
          </w:tcPr>
          <w:p w14:paraId="7ABCE2D0" w14:textId="77777777" w:rsidR="00C518E3" w:rsidRPr="00C518E3" w:rsidRDefault="00C518E3" w:rsidP="00C518E3">
            <w:pPr>
              <w:spacing w:after="188"/>
              <w:ind w:left="94" w:right="30" w:firstLine="239"/>
            </w:pPr>
            <w:r w:rsidRPr="00C518E3">
              <w:t>Pedagogia EAD</w:t>
            </w:r>
          </w:p>
        </w:tc>
        <w:tc>
          <w:tcPr>
            <w:tcW w:w="0" w:type="auto"/>
            <w:tcBorders>
              <w:top w:val="single" w:sz="4" w:space="0" w:color="808080"/>
              <w:left w:val="single" w:sz="4" w:space="0" w:color="808080"/>
              <w:bottom w:val="single" w:sz="4" w:space="0" w:color="808080"/>
            </w:tcBorders>
            <w:tcMar>
              <w:top w:w="0" w:type="dxa"/>
              <w:left w:w="115" w:type="dxa"/>
              <w:bottom w:w="0" w:type="dxa"/>
              <w:right w:w="115" w:type="dxa"/>
            </w:tcMar>
            <w:hideMark/>
          </w:tcPr>
          <w:p w14:paraId="3B56465D" w14:textId="77777777" w:rsidR="00C518E3" w:rsidRPr="00C518E3" w:rsidRDefault="00C518E3" w:rsidP="00C518E3">
            <w:pPr>
              <w:spacing w:after="188"/>
              <w:ind w:left="94" w:right="30" w:firstLine="239"/>
            </w:pPr>
            <w:r w:rsidRPr="00C518E3">
              <w:t>120</w:t>
            </w:r>
          </w:p>
        </w:tc>
      </w:tr>
      <w:tr w:rsidR="00C518E3" w:rsidRPr="00C518E3" w14:paraId="7AADEAAE" w14:textId="77777777" w:rsidTr="00C518E3">
        <w:trPr>
          <w:jc w:val="center"/>
        </w:trPr>
        <w:tc>
          <w:tcPr>
            <w:tcW w:w="0" w:type="auto"/>
            <w:tcBorders>
              <w:top w:val="single" w:sz="4" w:space="0" w:color="808080"/>
              <w:bottom w:val="single" w:sz="4" w:space="0" w:color="808080"/>
              <w:right w:val="single" w:sz="4" w:space="0" w:color="808080"/>
            </w:tcBorders>
            <w:tcMar>
              <w:top w:w="0" w:type="dxa"/>
              <w:left w:w="115" w:type="dxa"/>
              <w:bottom w:w="0" w:type="dxa"/>
              <w:right w:w="115" w:type="dxa"/>
            </w:tcMar>
            <w:hideMark/>
          </w:tcPr>
          <w:p w14:paraId="718536C2" w14:textId="77777777" w:rsidR="00C518E3" w:rsidRPr="00C518E3" w:rsidRDefault="00C518E3" w:rsidP="00C518E3">
            <w:pPr>
              <w:spacing w:after="188"/>
              <w:ind w:left="94" w:right="30" w:firstLine="239"/>
            </w:pPr>
            <w:r w:rsidRPr="00C518E3">
              <w:t>Pedagogia Presencial</w:t>
            </w:r>
          </w:p>
        </w:tc>
        <w:tc>
          <w:tcPr>
            <w:tcW w:w="0" w:type="auto"/>
            <w:tcBorders>
              <w:top w:val="single" w:sz="4" w:space="0" w:color="808080"/>
              <w:left w:val="single" w:sz="4" w:space="0" w:color="808080"/>
              <w:bottom w:val="single" w:sz="4" w:space="0" w:color="808080"/>
            </w:tcBorders>
            <w:tcMar>
              <w:top w:w="0" w:type="dxa"/>
              <w:left w:w="115" w:type="dxa"/>
              <w:bottom w:w="0" w:type="dxa"/>
              <w:right w:w="115" w:type="dxa"/>
            </w:tcMar>
            <w:hideMark/>
          </w:tcPr>
          <w:p w14:paraId="1E92A418" w14:textId="77777777" w:rsidR="00C518E3" w:rsidRPr="00C518E3" w:rsidRDefault="00C518E3" w:rsidP="00C518E3">
            <w:pPr>
              <w:spacing w:after="188"/>
              <w:ind w:left="94" w:right="30" w:firstLine="239"/>
            </w:pPr>
            <w:r w:rsidRPr="00C518E3">
              <w:t>98</w:t>
            </w:r>
          </w:p>
        </w:tc>
      </w:tr>
      <w:tr w:rsidR="00C518E3" w:rsidRPr="00C518E3" w14:paraId="01B148C9" w14:textId="77777777" w:rsidTr="00C518E3">
        <w:trPr>
          <w:jc w:val="center"/>
        </w:trPr>
        <w:tc>
          <w:tcPr>
            <w:tcW w:w="0" w:type="auto"/>
            <w:tcBorders>
              <w:top w:val="single" w:sz="4" w:space="0" w:color="808080"/>
              <w:bottom w:val="single" w:sz="4" w:space="0" w:color="808080"/>
              <w:right w:val="single" w:sz="4" w:space="0" w:color="808080"/>
            </w:tcBorders>
            <w:tcMar>
              <w:top w:w="0" w:type="dxa"/>
              <w:left w:w="115" w:type="dxa"/>
              <w:bottom w:w="0" w:type="dxa"/>
              <w:right w:w="115" w:type="dxa"/>
            </w:tcMar>
            <w:hideMark/>
          </w:tcPr>
          <w:p w14:paraId="7D111DBA" w14:textId="77777777" w:rsidR="00C518E3" w:rsidRPr="00C518E3" w:rsidRDefault="00C518E3" w:rsidP="00C518E3">
            <w:pPr>
              <w:spacing w:after="188"/>
              <w:ind w:left="94" w:right="30" w:firstLine="239"/>
            </w:pPr>
            <w:r w:rsidRPr="00C518E3">
              <w:t>Matemática EAD</w:t>
            </w:r>
          </w:p>
        </w:tc>
        <w:tc>
          <w:tcPr>
            <w:tcW w:w="0" w:type="auto"/>
            <w:tcBorders>
              <w:top w:val="single" w:sz="4" w:space="0" w:color="808080"/>
              <w:left w:val="single" w:sz="4" w:space="0" w:color="808080"/>
              <w:bottom w:val="single" w:sz="4" w:space="0" w:color="808080"/>
            </w:tcBorders>
            <w:tcMar>
              <w:top w:w="0" w:type="dxa"/>
              <w:left w:w="115" w:type="dxa"/>
              <w:bottom w:w="0" w:type="dxa"/>
              <w:right w:w="115" w:type="dxa"/>
            </w:tcMar>
            <w:hideMark/>
          </w:tcPr>
          <w:p w14:paraId="14AE66FA" w14:textId="77777777" w:rsidR="00C518E3" w:rsidRPr="00C518E3" w:rsidRDefault="00C518E3" w:rsidP="00C518E3">
            <w:pPr>
              <w:spacing w:after="188"/>
              <w:ind w:left="94" w:right="30" w:firstLine="239"/>
            </w:pPr>
            <w:r w:rsidRPr="00C518E3">
              <w:t>143</w:t>
            </w:r>
          </w:p>
        </w:tc>
      </w:tr>
      <w:tr w:rsidR="00C518E3" w:rsidRPr="00C518E3" w14:paraId="1ED7B8B0" w14:textId="77777777" w:rsidTr="00C518E3">
        <w:trPr>
          <w:jc w:val="center"/>
        </w:trPr>
        <w:tc>
          <w:tcPr>
            <w:tcW w:w="0" w:type="auto"/>
            <w:tcBorders>
              <w:top w:val="single" w:sz="4" w:space="0" w:color="808080"/>
              <w:bottom w:val="single" w:sz="4" w:space="0" w:color="808080"/>
              <w:right w:val="single" w:sz="4" w:space="0" w:color="808080"/>
            </w:tcBorders>
            <w:tcMar>
              <w:top w:w="0" w:type="dxa"/>
              <w:left w:w="115" w:type="dxa"/>
              <w:bottom w:w="0" w:type="dxa"/>
              <w:right w:w="115" w:type="dxa"/>
            </w:tcMar>
            <w:hideMark/>
          </w:tcPr>
          <w:p w14:paraId="0941F0D5" w14:textId="77777777" w:rsidR="00C518E3" w:rsidRPr="00C518E3" w:rsidRDefault="00C518E3" w:rsidP="00C518E3">
            <w:pPr>
              <w:spacing w:after="188"/>
              <w:ind w:left="94" w:right="30" w:firstLine="239"/>
            </w:pPr>
            <w:r w:rsidRPr="00C518E3">
              <w:t>Matemática Presencial</w:t>
            </w:r>
          </w:p>
        </w:tc>
        <w:tc>
          <w:tcPr>
            <w:tcW w:w="0" w:type="auto"/>
            <w:tcBorders>
              <w:top w:val="single" w:sz="4" w:space="0" w:color="808080"/>
              <w:left w:val="single" w:sz="4" w:space="0" w:color="808080"/>
              <w:bottom w:val="single" w:sz="4" w:space="0" w:color="808080"/>
            </w:tcBorders>
            <w:tcMar>
              <w:top w:w="0" w:type="dxa"/>
              <w:left w:w="115" w:type="dxa"/>
              <w:bottom w:w="0" w:type="dxa"/>
              <w:right w:w="115" w:type="dxa"/>
            </w:tcMar>
            <w:hideMark/>
          </w:tcPr>
          <w:p w14:paraId="41C0DC7F" w14:textId="77777777" w:rsidR="00C518E3" w:rsidRPr="00C518E3" w:rsidRDefault="00C518E3" w:rsidP="00C518E3">
            <w:pPr>
              <w:spacing w:after="188"/>
              <w:ind w:left="94" w:right="30" w:firstLine="239"/>
            </w:pPr>
            <w:r w:rsidRPr="00C518E3">
              <w:t>55</w:t>
            </w:r>
          </w:p>
        </w:tc>
      </w:tr>
    </w:tbl>
    <w:p w14:paraId="54D50A35" w14:textId="77777777" w:rsidR="00C518E3" w:rsidRPr="00C518E3" w:rsidRDefault="00C518E3" w:rsidP="00C518E3">
      <w:pPr>
        <w:spacing w:after="188"/>
        <w:ind w:left="94" w:right="30" w:firstLine="239"/>
      </w:pPr>
      <w:r w:rsidRPr="00C518E3">
        <w:rPr>
          <w:b/>
          <w:bCs/>
        </w:rPr>
        <w:t>Fonte:</w:t>
      </w:r>
      <w:r w:rsidRPr="00C518E3">
        <w:t xml:space="preserve"> Dados da Pesquisa </w:t>
      </w:r>
      <w:r w:rsidRPr="00C518E3">
        <w:rPr>
          <w:b/>
          <w:bCs/>
        </w:rPr>
        <w:t xml:space="preserve">(fonte: Times New Roman; tamanho 10; centralizado; espaçamento simples entre linha; espaçamento entre parágrafo de 3 </w:t>
      </w:r>
      <w:proofErr w:type="spellStart"/>
      <w:r w:rsidRPr="00C518E3">
        <w:rPr>
          <w:b/>
          <w:bCs/>
        </w:rPr>
        <w:t>pt</w:t>
      </w:r>
      <w:proofErr w:type="spellEnd"/>
      <w:r w:rsidRPr="00C518E3">
        <w:rPr>
          <w:b/>
          <w:bCs/>
        </w:rPr>
        <w:t xml:space="preserve"> antes e 6 </w:t>
      </w:r>
      <w:proofErr w:type="spellStart"/>
      <w:r w:rsidRPr="00C518E3">
        <w:rPr>
          <w:b/>
          <w:bCs/>
        </w:rPr>
        <w:t>pt</w:t>
      </w:r>
      <w:proofErr w:type="spellEnd"/>
      <w:r w:rsidRPr="00C518E3">
        <w:rPr>
          <w:b/>
          <w:bCs/>
        </w:rPr>
        <w:t xml:space="preserve"> após)</w:t>
      </w:r>
    </w:p>
    <w:p w14:paraId="0BF57E08" w14:textId="77777777" w:rsidR="00C518E3" w:rsidRPr="00C518E3" w:rsidRDefault="00C518E3" w:rsidP="00C518E3">
      <w:pPr>
        <w:spacing w:after="188"/>
        <w:ind w:left="94" w:right="30" w:firstLine="239"/>
      </w:pPr>
      <w:r w:rsidRPr="00C518E3">
        <w:t xml:space="preserve">O texto no interior da ilustração, qualquer que seja ela, deve ser escrito em fonte Times New Roman, tamanho 11, e espaçamento simples entre linha. Especialmente as imagens, essas precisam estar com qualidade o suficiente para análise pelo leitor, sendo a sua posição alinhada com o texto (clique sobre a </w:t>
      </w:r>
      <w:r w:rsidRPr="00C518E3">
        <w:rPr>
          <w:i/>
          <w:iCs/>
          <w:u w:val="single"/>
        </w:rPr>
        <w:t>imagem</w:t>
      </w:r>
      <w:r w:rsidRPr="00C518E3">
        <w:t xml:space="preserve">, vá em </w:t>
      </w:r>
      <w:r w:rsidRPr="00C518E3">
        <w:rPr>
          <w:i/>
          <w:iCs/>
          <w:u w:val="single"/>
        </w:rPr>
        <w:t>formato de imagem</w:t>
      </w:r>
      <w:r w:rsidRPr="00C518E3">
        <w:t xml:space="preserve">, depois em </w:t>
      </w:r>
      <w:r w:rsidRPr="00C518E3">
        <w:rPr>
          <w:i/>
          <w:iCs/>
          <w:u w:val="single"/>
        </w:rPr>
        <w:t>posição</w:t>
      </w:r>
      <w:r w:rsidRPr="00C518E3">
        <w:t xml:space="preserve"> e selecione a opção </w:t>
      </w:r>
      <w:r w:rsidRPr="00C518E3">
        <w:rPr>
          <w:i/>
          <w:iCs/>
          <w:u w:val="single"/>
        </w:rPr>
        <w:t>alinhada com o texto</w:t>
      </w:r>
      <w:r w:rsidRPr="00C518E3">
        <w:t>).</w:t>
      </w:r>
    </w:p>
    <w:p w14:paraId="5EBE9E96" w14:textId="77777777" w:rsidR="000A3F14" w:rsidRDefault="000A3F14" w:rsidP="00C518E3">
      <w:pPr>
        <w:spacing w:after="188"/>
        <w:ind w:left="94" w:right="30" w:firstLine="239"/>
        <w:rPr>
          <w:b/>
          <w:bCs/>
        </w:rPr>
      </w:pPr>
    </w:p>
    <w:p w14:paraId="63F0A629" w14:textId="051D04EB" w:rsidR="00C518E3" w:rsidRPr="00C518E3" w:rsidRDefault="000A3F14" w:rsidP="00C518E3">
      <w:pPr>
        <w:spacing w:after="188"/>
        <w:ind w:left="94" w:right="30" w:firstLine="239"/>
      </w:pPr>
      <w:r>
        <w:rPr>
          <w:noProof/>
        </w:rPr>
        <w:drawing>
          <wp:anchor distT="0" distB="0" distL="114300" distR="114300" simplePos="0" relativeHeight="251678720" behindDoc="0" locked="0" layoutInCell="1" allowOverlap="1" wp14:anchorId="2CA4C9A5" wp14:editId="047EDAD2">
            <wp:simplePos x="0" y="0"/>
            <wp:positionH relativeFrom="column">
              <wp:posOffset>2256790</wp:posOffset>
            </wp:positionH>
            <wp:positionV relativeFrom="paragraph">
              <wp:posOffset>591185</wp:posOffset>
            </wp:positionV>
            <wp:extent cx="1085850" cy="1516916"/>
            <wp:effectExtent l="0" t="0" r="0" b="7620"/>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085850" cy="1516916"/>
                    </a:xfrm>
                    <a:prstGeom prst="rect">
                      <a:avLst/>
                    </a:prstGeom>
                  </pic:spPr>
                </pic:pic>
              </a:graphicData>
            </a:graphic>
          </wp:anchor>
        </w:drawing>
      </w:r>
      <w:r w:rsidR="00C518E3" w:rsidRPr="00C518E3">
        <w:rPr>
          <w:b/>
          <w:bCs/>
        </w:rPr>
        <w:t>Figura 1:</w:t>
      </w:r>
      <w:r w:rsidR="00C518E3" w:rsidRPr="00C518E3">
        <w:t xml:space="preserve"> </w:t>
      </w:r>
      <w:r>
        <w:t>Capa do periódico INTERMATHS</w:t>
      </w:r>
      <w:r w:rsidR="00C518E3" w:rsidRPr="00C518E3">
        <w:t xml:space="preserve"> </w:t>
      </w:r>
      <w:r w:rsidR="00C518E3" w:rsidRPr="00C518E3">
        <w:rPr>
          <w:b/>
          <w:bCs/>
        </w:rPr>
        <w:t xml:space="preserve">(fonte: Times New Roman; tamanho 10; centralizado; espaçamento simples entre linha; espaçamento entre parágrafo de 3 </w:t>
      </w:r>
      <w:proofErr w:type="spellStart"/>
      <w:r w:rsidR="00C518E3" w:rsidRPr="00C518E3">
        <w:rPr>
          <w:b/>
          <w:bCs/>
        </w:rPr>
        <w:t>pt</w:t>
      </w:r>
      <w:proofErr w:type="spellEnd"/>
      <w:r w:rsidR="00C518E3" w:rsidRPr="00C518E3">
        <w:rPr>
          <w:b/>
          <w:bCs/>
        </w:rPr>
        <w:t xml:space="preserve"> após)</w:t>
      </w:r>
    </w:p>
    <w:p w14:paraId="22236802" w14:textId="5F322C4D" w:rsidR="00C518E3" w:rsidRPr="00C518E3" w:rsidRDefault="00C518E3" w:rsidP="00C518E3">
      <w:pPr>
        <w:spacing w:after="188"/>
        <w:ind w:left="94" w:right="30" w:firstLine="239"/>
      </w:pPr>
    </w:p>
    <w:p w14:paraId="4359EAE5" w14:textId="77777777" w:rsidR="00C518E3" w:rsidRDefault="00C518E3" w:rsidP="00C518E3">
      <w:pPr>
        <w:spacing w:after="188"/>
        <w:ind w:left="94" w:right="30" w:firstLine="239"/>
        <w:rPr>
          <w:b/>
          <w:bCs/>
        </w:rPr>
      </w:pPr>
      <w:r w:rsidRPr="00C518E3">
        <w:rPr>
          <w:b/>
          <w:bCs/>
        </w:rPr>
        <w:t>Fonte:</w:t>
      </w:r>
      <w:r w:rsidRPr="00C518E3">
        <w:t xml:space="preserve"> Acervo da Pesquisa </w:t>
      </w:r>
      <w:r w:rsidRPr="00C518E3">
        <w:rPr>
          <w:b/>
          <w:bCs/>
        </w:rPr>
        <w:t xml:space="preserve">(fonte: Times New Roman; tamanho 10; espaçamento simples entre linha; espaçamento entre parágrafo de 3 </w:t>
      </w:r>
      <w:proofErr w:type="spellStart"/>
      <w:r w:rsidRPr="00C518E3">
        <w:rPr>
          <w:b/>
          <w:bCs/>
        </w:rPr>
        <w:t>pt</w:t>
      </w:r>
      <w:proofErr w:type="spellEnd"/>
      <w:r w:rsidRPr="00C518E3">
        <w:rPr>
          <w:b/>
          <w:bCs/>
        </w:rPr>
        <w:t xml:space="preserve"> antes e 6 </w:t>
      </w:r>
      <w:proofErr w:type="spellStart"/>
      <w:r w:rsidRPr="00C518E3">
        <w:rPr>
          <w:b/>
          <w:bCs/>
        </w:rPr>
        <w:t>pt</w:t>
      </w:r>
      <w:proofErr w:type="spellEnd"/>
      <w:r w:rsidRPr="00C518E3">
        <w:rPr>
          <w:b/>
          <w:bCs/>
        </w:rPr>
        <w:t xml:space="preserve"> após)</w:t>
      </w:r>
    </w:p>
    <w:p w14:paraId="656DBB63" w14:textId="77777777" w:rsidR="004D208F" w:rsidRDefault="004D208F" w:rsidP="00C518E3">
      <w:pPr>
        <w:spacing w:after="188"/>
        <w:ind w:left="94" w:right="30" w:firstLine="239"/>
        <w:rPr>
          <w:b/>
          <w:bCs/>
        </w:rPr>
      </w:pPr>
    </w:p>
    <w:p w14:paraId="546A98C2" w14:textId="77777777" w:rsidR="004D208F" w:rsidRPr="004D208F" w:rsidRDefault="004D208F" w:rsidP="004D208F">
      <w:pPr>
        <w:spacing w:after="188"/>
        <w:ind w:left="94" w:right="30" w:firstLine="239"/>
        <w:rPr>
          <w:lang w:val="x-none"/>
        </w:rPr>
      </w:pPr>
      <w:bookmarkStart w:id="5" w:name="_Hlk58857201"/>
      <w:r w:rsidRPr="004D208F">
        <w:rPr>
          <w:b/>
          <w:bCs/>
          <w:lang w:val="x-none"/>
        </w:rPr>
        <w:lastRenderedPageBreak/>
        <w:t>Importante:</w:t>
      </w:r>
      <w:r w:rsidRPr="004D208F">
        <w:rPr>
          <w:lang w:val="x-none"/>
        </w:rPr>
        <w:t xml:space="preserve"> o que difere um quadro de uma tabela visualmente é que o quadro é fechado nas laterais e a tabela é aberta. As tabelas e quadros ficam melhor dispostos em página única, portanto, sempre que possível, realizar o arranjo dos textos para atender este item.</w:t>
      </w:r>
    </w:p>
    <w:p w14:paraId="1873237E" w14:textId="77777777" w:rsidR="004D208F" w:rsidRPr="004D208F" w:rsidRDefault="004D208F" w:rsidP="004D208F">
      <w:pPr>
        <w:spacing w:after="188"/>
        <w:ind w:left="94" w:right="30" w:firstLine="239"/>
        <w:rPr>
          <w:lang w:val="x-none"/>
        </w:rPr>
      </w:pPr>
      <w:r w:rsidRPr="004D208F">
        <w:rPr>
          <w:lang w:val="x-none"/>
        </w:rPr>
        <w:t>Quando não for possível, pode ocorrer do texto sofrer algum ajuste na diagramação, para que o título acompanhe a figura, quadro ou tabela, sempre posicionado acima. Ver quadro 1.</w:t>
      </w:r>
      <w:bookmarkEnd w:id="5"/>
    </w:p>
    <w:p w14:paraId="627E11EA" w14:textId="77777777" w:rsidR="004D208F" w:rsidRPr="004D208F" w:rsidRDefault="004D208F" w:rsidP="00794B45">
      <w:pPr>
        <w:spacing w:after="188"/>
        <w:ind w:left="94" w:right="30" w:firstLine="239"/>
        <w:jc w:val="center"/>
        <w:rPr>
          <w:lang w:val="x-none"/>
        </w:rPr>
      </w:pPr>
      <w:r w:rsidRPr="004D208F">
        <w:rPr>
          <w:b/>
          <w:bCs/>
          <w:lang w:val="x-none"/>
        </w:rPr>
        <w:t>Quadro 1</w:t>
      </w:r>
      <w:r w:rsidRPr="004D208F">
        <w:rPr>
          <w:lang w:val="x-none"/>
        </w:rPr>
        <w:t xml:space="preserve"> – Os quadros devem ter seus títulos na parte superior</w:t>
      </w:r>
    </w:p>
    <w:tbl>
      <w:tblPr>
        <w:tblStyle w:val="Tabelacomgrade"/>
        <w:tblpPr w:leftFromText="141" w:rightFromText="141" w:vertAnchor="text" w:horzAnchor="page" w:tblpX="3226" w:tblpY="1"/>
        <w:tblOverlap w:val="never"/>
        <w:tblW w:w="0" w:type="auto"/>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4A0" w:firstRow="1" w:lastRow="0" w:firstColumn="1" w:lastColumn="0" w:noHBand="0" w:noVBand="1"/>
      </w:tblPr>
      <w:tblGrid>
        <w:gridCol w:w="1431"/>
        <w:gridCol w:w="1432"/>
        <w:gridCol w:w="1431"/>
        <w:gridCol w:w="1432"/>
      </w:tblGrid>
      <w:tr w:rsidR="00794B45" w:rsidRPr="004D208F" w14:paraId="1EF48758" w14:textId="77777777" w:rsidTr="00794B45">
        <w:tc>
          <w:tcPr>
            <w:tcW w:w="1431" w:type="dxa"/>
            <w:tcBorders>
              <w:top w:val="single" w:sz="8" w:space="0" w:color="000000"/>
              <w:left w:val="single" w:sz="8" w:space="0" w:color="000000"/>
              <w:bottom w:val="single" w:sz="8" w:space="0" w:color="000000"/>
              <w:right w:val="nil"/>
            </w:tcBorders>
            <w:vAlign w:val="center"/>
            <w:hideMark/>
          </w:tcPr>
          <w:p w14:paraId="65153060" w14:textId="77777777" w:rsidR="00794B45" w:rsidRPr="004D208F" w:rsidRDefault="00794B45" w:rsidP="00404B0E">
            <w:pPr>
              <w:spacing w:after="188"/>
              <w:ind w:left="94" w:right="30" w:firstLine="0"/>
              <w:rPr>
                <w:b/>
                <w:bCs/>
              </w:rPr>
            </w:pPr>
            <w:r w:rsidRPr="004D208F">
              <w:rPr>
                <w:b/>
                <w:bCs/>
              </w:rPr>
              <w:t>Coluna 1</w:t>
            </w:r>
          </w:p>
        </w:tc>
        <w:tc>
          <w:tcPr>
            <w:tcW w:w="1432" w:type="dxa"/>
            <w:tcBorders>
              <w:top w:val="single" w:sz="8" w:space="0" w:color="000000"/>
              <w:left w:val="nil"/>
              <w:bottom w:val="single" w:sz="8" w:space="0" w:color="000000"/>
              <w:right w:val="nil"/>
            </w:tcBorders>
            <w:vAlign w:val="center"/>
            <w:hideMark/>
          </w:tcPr>
          <w:p w14:paraId="78EDBA1F" w14:textId="77777777" w:rsidR="00794B45" w:rsidRPr="004D208F" w:rsidRDefault="00794B45" w:rsidP="00404B0E">
            <w:pPr>
              <w:spacing w:after="188"/>
              <w:ind w:left="94" w:right="30" w:firstLine="0"/>
              <w:rPr>
                <w:b/>
                <w:bCs/>
              </w:rPr>
            </w:pPr>
            <w:r w:rsidRPr="004D208F">
              <w:rPr>
                <w:b/>
                <w:bCs/>
              </w:rPr>
              <w:t>Coluna 2</w:t>
            </w:r>
          </w:p>
        </w:tc>
        <w:tc>
          <w:tcPr>
            <w:tcW w:w="1431" w:type="dxa"/>
            <w:tcBorders>
              <w:top w:val="single" w:sz="8" w:space="0" w:color="000000"/>
              <w:left w:val="nil"/>
              <w:bottom w:val="single" w:sz="8" w:space="0" w:color="000000"/>
              <w:right w:val="nil"/>
            </w:tcBorders>
            <w:vAlign w:val="center"/>
            <w:hideMark/>
          </w:tcPr>
          <w:p w14:paraId="530A4301" w14:textId="77777777" w:rsidR="00794B45" w:rsidRPr="004D208F" w:rsidRDefault="00794B45" w:rsidP="00404B0E">
            <w:pPr>
              <w:spacing w:after="188"/>
              <w:ind w:left="94" w:right="30" w:firstLine="0"/>
              <w:rPr>
                <w:b/>
                <w:bCs/>
              </w:rPr>
            </w:pPr>
            <w:r w:rsidRPr="004D208F">
              <w:rPr>
                <w:b/>
                <w:bCs/>
              </w:rPr>
              <w:t>Coluna 3</w:t>
            </w:r>
          </w:p>
        </w:tc>
        <w:tc>
          <w:tcPr>
            <w:tcW w:w="1432" w:type="dxa"/>
            <w:tcBorders>
              <w:top w:val="single" w:sz="8" w:space="0" w:color="000000"/>
              <w:left w:val="nil"/>
              <w:bottom w:val="single" w:sz="8" w:space="0" w:color="000000"/>
              <w:right w:val="single" w:sz="8" w:space="0" w:color="000000"/>
            </w:tcBorders>
            <w:vAlign w:val="center"/>
            <w:hideMark/>
          </w:tcPr>
          <w:p w14:paraId="4BB94E10" w14:textId="77777777" w:rsidR="00794B45" w:rsidRPr="004D208F" w:rsidRDefault="00794B45" w:rsidP="00404B0E">
            <w:pPr>
              <w:spacing w:after="188"/>
              <w:ind w:left="94" w:right="30" w:firstLine="0"/>
              <w:rPr>
                <w:b/>
                <w:bCs/>
              </w:rPr>
            </w:pPr>
            <w:r w:rsidRPr="004D208F">
              <w:rPr>
                <w:b/>
                <w:bCs/>
              </w:rPr>
              <w:t>Coluna 4</w:t>
            </w:r>
          </w:p>
        </w:tc>
      </w:tr>
      <w:tr w:rsidR="00794B45" w:rsidRPr="004D208F" w14:paraId="3DE7397B" w14:textId="77777777" w:rsidTr="00794B45">
        <w:tc>
          <w:tcPr>
            <w:tcW w:w="1431" w:type="dxa"/>
            <w:tcBorders>
              <w:top w:val="single" w:sz="8" w:space="0" w:color="000000"/>
              <w:left w:val="single" w:sz="8" w:space="0" w:color="000000"/>
              <w:bottom w:val="nil"/>
              <w:right w:val="nil"/>
            </w:tcBorders>
            <w:vAlign w:val="center"/>
            <w:hideMark/>
          </w:tcPr>
          <w:p w14:paraId="25F8F20B" w14:textId="77777777" w:rsidR="00794B45" w:rsidRPr="004D208F" w:rsidRDefault="00794B45" w:rsidP="00794B45">
            <w:pPr>
              <w:spacing w:after="188"/>
              <w:ind w:left="94" w:right="30" w:firstLine="239"/>
            </w:pPr>
            <w:r w:rsidRPr="004D208F">
              <w:t>Linha 1</w:t>
            </w:r>
          </w:p>
        </w:tc>
        <w:tc>
          <w:tcPr>
            <w:tcW w:w="1432" w:type="dxa"/>
            <w:tcBorders>
              <w:top w:val="single" w:sz="8" w:space="0" w:color="000000"/>
              <w:left w:val="nil"/>
              <w:bottom w:val="nil"/>
              <w:right w:val="nil"/>
            </w:tcBorders>
            <w:vAlign w:val="center"/>
            <w:hideMark/>
          </w:tcPr>
          <w:p w14:paraId="5A6A56E1" w14:textId="77777777" w:rsidR="00794B45" w:rsidRPr="004D208F" w:rsidRDefault="00794B45" w:rsidP="00794B45">
            <w:pPr>
              <w:spacing w:after="188"/>
              <w:ind w:left="94" w:right="30" w:firstLine="239"/>
            </w:pPr>
            <w:r w:rsidRPr="004D208F">
              <w:t>Valor 1</w:t>
            </w:r>
          </w:p>
        </w:tc>
        <w:tc>
          <w:tcPr>
            <w:tcW w:w="1431" w:type="dxa"/>
            <w:tcBorders>
              <w:top w:val="single" w:sz="8" w:space="0" w:color="000000"/>
              <w:left w:val="nil"/>
              <w:bottom w:val="nil"/>
              <w:right w:val="nil"/>
            </w:tcBorders>
            <w:vAlign w:val="center"/>
            <w:hideMark/>
          </w:tcPr>
          <w:p w14:paraId="3C93C922" w14:textId="77777777" w:rsidR="00794B45" w:rsidRPr="004D208F" w:rsidRDefault="00794B45" w:rsidP="00794B45">
            <w:pPr>
              <w:spacing w:after="188"/>
              <w:ind w:left="94" w:right="30" w:firstLine="239"/>
            </w:pPr>
            <w:r w:rsidRPr="004D208F">
              <w:t>Valor 2</w:t>
            </w:r>
          </w:p>
        </w:tc>
        <w:tc>
          <w:tcPr>
            <w:tcW w:w="1432" w:type="dxa"/>
            <w:tcBorders>
              <w:top w:val="single" w:sz="8" w:space="0" w:color="000000"/>
              <w:left w:val="nil"/>
              <w:bottom w:val="nil"/>
              <w:right w:val="single" w:sz="8" w:space="0" w:color="000000"/>
            </w:tcBorders>
            <w:vAlign w:val="center"/>
            <w:hideMark/>
          </w:tcPr>
          <w:p w14:paraId="0C97FD90" w14:textId="77777777" w:rsidR="00794B45" w:rsidRPr="004D208F" w:rsidRDefault="00794B45" w:rsidP="00794B45">
            <w:pPr>
              <w:spacing w:after="188"/>
              <w:ind w:left="94" w:right="30" w:firstLine="239"/>
            </w:pPr>
            <w:r w:rsidRPr="004D208F">
              <w:t>Valor 3</w:t>
            </w:r>
          </w:p>
        </w:tc>
      </w:tr>
      <w:tr w:rsidR="00794B45" w:rsidRPr="004D208F" w14:paraId="35DAC929" w14:textId="77777777" w:rsidTr="00794B45">
        <w:tc>
          <w:tcPr>
            <w:tcW w:w="1431" w:type="dxa"/>
            <w:tcBorders>
              <w:top w:val="nil"/>
              <w:left w:val="single" w:sz="8" w:space="0" w:color="000000"/>
              <w:bottom w:val="nil"/>
              <w:right w:val="nil"/>
            </w:tcBorders>
            <w:vAlign w:val="center"/>
            <w:hideMark/>
          </w:tcPr>
          <w:p w14:paraId="6A94F80D" w14:textId="77777777" w:rsidR="00794B45" w:rsidRPr="004D208F" w:rsidRDefault="00794B45" w:rsidP="00794B45">
            <w:pPr>
              <w:spacing w:after="188"/>
              <w:ind w:left="94" w:right="30" w:firstLine="239"/>
            </w:pPr>
            <w:r w:rsidRPr="004D208F">
              <w:t>Linha 2</w:t>
            </w:r>
          </w:p>
        </w:tc>
        <w:tc>
          <w:tcPr>
            <w:tcW w:w="1432" w:type="dxa"/>
            <w:tcBorders>
              <w:top w:val="nil"/>
              <w:left w:val="nil"/>
              <w:bottom w:val="nil"/>
              <w:right w:val="nil"/>
            </w:tcBorders>
            <w:vAlign w:val="center"/>
            <w:hideMark/>
          </w:tcPr>
          <w:p w14:paraId="6FFCF8CA" w14:textId="77777777" w:rsidR="00794B45" w:rsidRPr="004D208F" w:rsidRDefault="00794B45" w:rsidP="00794B45">
            <w:pPr>
              <w:spacing w:after="188"/>
              <w:ind w:left="94" w:right="30" w:firstLine="239"/>
            </w:pPr>
            <w:r w:rsidRPr="004D208F">
              <w:t>Valor 4</w:t>
            </w:r>
          </w:p>
        </w:tc>
        <w:tc>
          <w:tcPr>
            <w:tcW w:w="1431" w:type="dxa"/>
            <w:tcBorders>
              <w:top w:val="nil"/>
              <w:left w:val="nil"/>
              <w:bottom w:val="nil"/>
              <w:right w:val="nil"/>
            </w:tcBorders>
            <w:vAlign w:val="center"/>
            <w:hideMark/>
          </w:tcPr>
          <w:p w14:paraId="56E15711" w14:textId="77777777" w:rsidR="00794B45" w:rsidRPr="004D208F" w:rsidRDefault="00794B45" w:rsidP="00794B45">
            <w:pPr>
              <w:spacing w:after="188"/>
              <w:ind w:left="94" w:right="30" w:firstLine="239"/>
            </w:pPr>
            <w:r w:rsidRPr="004D208F">
              <w:t>Valor 5</w:t>
            </w:r>
          </w:p>
        </w:tc>
        <w:tc>
          <w:tcPr>
            <w:tcW w:w="1432" w:type="dxa"/>
            <w:tcBorders>
              <w:top w:val="nil"/>
              <w:left w:val="nil"/>
              <w:bottom w:val="nil"/>
              <w:right w:val="single" w:sz="8" w:space="0" w:color="000000"/>
            </w:tcBorders>
            <w:vAlign w:val="center"/>
            <w:hideMark/>
          </w:tcPr>
          <w:p w14:paraId="1DD6006B" w14:textId="77777777" w:rsidR="00794B45" w:rsidRPr="004D208F" w:rsidRDefault="00794B45" w:rsidP="00794B45">
            <w:pPr>
              <w:spacing w:after="188"/>
              <w:ind w:left="94" w:right="30" w:firstLine="239"/>
            </w:pPr>
            <w:r w:rsidRPr="004D208F">
              <w:t>Valor 6</w:t>
            </w:r>
          </w:p>
        </w:tc>
      </w:tr>
      <w:tr w:rsidR="00794B45" w:rsidRPr="004D208F" w14:paraId="54FA6066" w14:textId="77777777" w:rsidTr="00794B45">
        <w:tc>
          <w:tcPr>
            <w:tcW w:w="1431" w:type="dxa"/>
            <w:tcBorders>
              <w:top w:val="nil"/>
              <w:left w:val="single" w:sz="8" w:space="0" w:color="000000"/>
              <w:bottom w:val="nil"/>
              <w:right w:val="nil"/>
            </w:tcBorders>
            <w:vAlign w:val="center"/>
            <w:hideMark/>
          </w:tcPr>
          <w:p w14:paraId="2563FDE4" w14:textId="77777777" w:rsidR="00794B45" w:rsidRPr="004D208F" w:rsidRDefault="00794B45" w:rsidP="00794B45">
            <w:pPr>
              <w:spacing w:after="188"/>
              <w:ind w:left="94" w:right="30" w:firstLine="239"/>
            </w:pPr>
            <w:r w:rsidRPr="004D208F">
              <w:t>Linha 3</w:t>
            </w:r>
          </w:p>
        </w:tc>
        <w:tc>
          <w:tcPr>
            <w:tcW w:w="1432" w:type="dxa"/>
            <w:tcBorders>
              <w:top w:val="nil"/>
              <w:left w:val="nil"/>
              <w:bottom w:val="nil"/>
              <w:right w:val="nil"/>
            </w:tcBorders>
            <w:vAlign w:val="center"/>
            <w:hideMark/>
          </w:tcPr>
          <w:p w14:paraId="080FDF0F" w14:textId="77777777" w:rsidR="00794B45" w:rsidRPr="004D208F" w:rsidRDefault="00794B45" w:rsidP="00794B45">
            <w:pPr>
              <w:spacing w:after="188"/>
              <w:ind w:left="94" w:right="30" w:firstLine="239"/>
            </w:pPr>
            <w:r w:rsidRPr="004D208F">
              <w:t>Valor 7</w:t>
            </w:r>
          </w:p>
        </w:tc>
        <w:tc>
          <w:tcPr>
            <w:tcW w:w="1431" w:type="dxa"/>
            <w:tcBorders>
              <w:top w:val="nil"/>
              <w:left w:val="nil"/>
              <w:bottom w:val="nil"/>
              <w:right w:val="nil"/>
            </w:tcBorders>
            <w:vAlign w:val="center"/>
            <w:hideMark/>
          </w:tcPr>
          <w:p w14:paraId="63ED0402" w14:textId="77777777" w:rsidR="00794B45" w:rsidRPr="004D208F" w:rsidRDefault="00794B45" w:rsidP="00794B45">
            <w:pPr>
              <w:spacing w:after="188"/>
              <w:ind w:left="94" w:right="30" w:firstLine="239"/>
            </w:pPr>
            <w:r w:rsidRPr="004D208F">
              <w:t>Valor 8</w:t>
            </w:r>
          </w:p>
        </w:tc>
        <w:tc>
          <w:tcPr>
            <w:tcW w:w="1432" w:type="dxa"/>
            <w:tcBorders>
              <w:top w:val="nil"/>
              <w:left w:val="nil"/>
              <w:bottom w:val="nil"/>
              <w:right w:val="single" w:sz="8" w:space="0" w:color="000000"/>
            </w:tcBorders>
            <w:vAlign w:val="center"/>
            <w:hideMark/>
          </w:tcPr>
          <w:p w14:paraId="16BFBE76" w14:textId="77777777" w:rsidR="00794B45" w:rsidRPr="004D208F" w:rsidRDefault="00794B45" w:rsidP="00794B45">
            <w:pPr>
              <w:spacing w:after="188"/>
              <w:ind w:left="94" w:right="30" w:firstLine="239"/>
            </w:pPr>
            <w:r w:rsidRPr="004D208F">
              <w:t>Valor 9</w:t>
            </w:r>
          </w:p>
        </w:tc>
      </w:tr>
      <w:tr w:rsidR="00794B45" w:rsidRPr="004D208F" w14:paraId="37477A64" w14:textId="77777777" w:rsidTr="00794B45">
        <w:tc>
          <w:tcPr>
            <w:tcW w:w="1431" w:type="dxa"/>
            <w:tcBorders>
              <w:top w:val="nil"/>
              <w:left w:val="single" w:sz="8" w:space="0" w:color="000000"/>
              <w:bottom w:val="nil"/>
              <w:right w:val="nil"/>
            </w:tcBorders>
            <w:vAlign w:val="center"/>
            <w:hideMark/>
          </w:tcPr>
          <w:p w14:paraId="2451175A" w14:textId="77777777" w:rsidR="00794B45" w:rsidRPr="004D208F" w:rsidRDefault="00794B45" w:rsidP="00794B45">
            <w:pPr>
              <w:spacing w:after="188"/>
              <w:ind w:left="94" w:right="30" w:firstLine="239"/>
            </w:pPr>
            <w:r w:rsidRPr="004D208F">
              <w:t>Linha 4</w:t>
            </w:r>
          </w:p>
        </w:tc>
        <w:tc>
          <w:tcPr>
            <w:tcW w:w="1432" w:type="dxa"/>
            <w:tcBorders>
              <w:top w:val="nil"/>
              <w:left w:val="nil"/>
              <w:bottom w:val="nil"/>
              <w:right w:val="nil"/>
            </w:tcBorders>
            <w:vAlign w:val="center"/>
            <w:hideMark/>
          </w:tcPr>
          <w:p w14:paraId="55F9998E" w14:textId="77777777" w:rsidR="00794B45" w:rsidRPr="004D208F" w:rsidRDefault="00794B45" w:rsidP="00794B45">
            <w:pPr>
              <w:spacing w:after="188"/>
              <w:ind w:left="94" w:right="30" w:firstLine="239"/>
            </w:pPr>
            <w:r w:rsidRPr="004D208F">
              <w:t>Valor 10</w:t>
            </w:r>
          </w:p>
        </w:tc>
        <w:tc>
          <w:tcPr>
            <w:tcW w:w="1431" w:type="dxa"/>
            <w:tcBorders>
              <w:top w:val="nil"/>
              <w:left w:val="nil"/>
              <w:bottom w:val="nil"/>
              <w:right w:val="nil"/>
            </w:tcBorders>
            <w:vAlign w:val="center"/>
            <w:hideMark/>
          </w:tcPr>
          <w:p w14:paraId="6384CFD3" w14:textId="77777777" w:rsidR="00794B45" w:rsidRPr="004D208F" w:rsidRDefault="00794B45" w:rsidP="00794B45">
            <w:pPr>
              <w:spacing w:after="188"/>
              <w:ind w:left="94" w:right="30" w:firstLine="239"/>
            </w:pPr>
            <w:r w:rsidRPr="004D208F">
              <w:t>Valor 11</w:t>
            </w:r>
          </w:p>
        </w:tc>
        <w:tc>
          <w:tcPr>
            <w:tcW w:w="1432" w:type="dxa"/>
            <w:tcBorders>
              <w:top w:val="nil"/>
              <w:left w:val="nil"/>
              <w:bottom w:val="nil"/>
              <w:right w:val="single" w:sz="8" w:space="0" w:color="000000"/>
            </w:tcBorders>
            <w:vAlign w:val="center"/>
            <w:hideMark/>
          </w:tcPr>
          <w:p w14:paraId="7925B96D" w14:textId="77777777" w:rsidR="00794B45" w:rsidRPr="004D208F" w:rsidRDefault="00794B45" w:rsidP="00794B45">
            <w:pPr>
              <w:spacing w:after="188"/>
              <w:ind w:left="94" w:right="30" w:firstLine="239"/>
            </w:pPr>
            <w:r w:rsidRPr="004D208F">
              <w:t>Valor 12</w:t>
            </w:r>
          </w:p>
        </w:tc>
      </w:tr>
      <w:tr w:rsidR="00794B45" w:rsidRPr="004D208F" w14:paraId="0960C448" w14:textId="77777777" w:rsidTr="00794B45">
        <w:tc>
          <w:tcPr>
            <w:tcW w:w="1431" w:type="dxa"/>
            <w:tcBorders>
              <w:top w:val="nil"/>
              <w:left w:val="single" w:sz="8" w:space="0" w:color="000000"/>
              <w:bottom w:val="single" w:sz="8" w:space="0" w:color="000000"/>
              <w:right w:val="nil"/>
            </w:tcBorders>
            <w:vAlign w:val="center"/>
            <w:hideMark/>
          </w:tcPr>
          <w:p w14:paraId="4C2F2877" w14:textId="77777777" w:rsidR="00794B45" w:rsidRPr="004D208F" w:rsidRDefault="00794B45" w:rsidP="00794B45">
            <w:pPr>
              <w:spacing w:after="188"/>
              <w:ind w:left="94" w:right="30" w:firstLine="239"/>
            </w:pPr>
            <w:r w:rsidRPr="004D208F">
              <w:t>Linha 5</w:t>
            </w:r>
          </w:p>
        </w:tc>
        <w:tc>
          <w:tcPr>
            <w:tcW w:w="1432" w:type="dxa"/>
            <w:tcBorders>
              <w:top w:val="nil"/>
              <w:left w:val="nil"/>
              <w:bottom w:val="single" w:sz="8" w:space="0" w:color="000000"/>
              <w:right w:val="nil"/>
            </w:tcBorders>
            <w:vAlign w:val="center"/>
            <w:hideMark/>
          </w:tcPr>
          <w:p w14:paraId="48304AC7" w14:textId="77777777" w:rsidR="00794B45" w:rsidRPr="004D208F" w:rsidRDefault="00794B45" w:rsidP="00794B45">
            <w:pPr>
              <w:spacing w:after="188"/>
              <w:ind w:left="94" w:right="30" w:firstLine="239"/>
            </w:pPr>
            <w:r w:rsidRPr="004D208F">
              <w:t>Valor 13</w:t>
            </w:r>
          </w:p>
        </w:tc>
        <w:tc>
          <w:tcPr>
            <w:tcW w:w="1431" w:type="dxa"/>
            <w:tcBorders>
              <w:top w:val="nil"/>
              <w:left w:val="nil"/>
              <w:bottom w:val="single" w:sz="8" w:space="0" w:color="000000"/>
              <w:right w:val="nil"/>
            </w:tcBorders>
            <w:vAlign w:val="center"/>
            <w:hideMark/>
          </w:tcPr>
          <w:p w14:paraId="7FB17D32" w14:textId="77777777" w:rsidR="00794B45" w:rsidRPr="004D208F" w:rsidRDefault="00794B45" w:rsidP="00794B45">
            <w:pPr>
              <w:spacing w:after="188"/>
              <w:ind w:left="94" w:right="30" w:firstLine="239"/>
            </w:pPr>
            <w:r w:rsidRPr="004D208F">
              <w:t>Valor 14</w:t>
            </w:r>
          </w:p>
        </w:tc>
        <w:tc>
          <w:tcPr>
            <w:tcW w:w="1432" w:type="dxa"/>
            <w:tcBorders>
              <w:top w:val="nil"/>
              <w:left w:val="nil"/>
              <w:bottom w:val="single" w:sz="8" w:space="0" w:color="000000"/>
              <w:right w:val="single" w:sz="8" w:space="0" w:color="000000"/>
            </w:tcBorders>
            <w:vAlign w:val="center"/>
            <w:hideMark/>
          </w:tcPr>
          <w:p w14:paraId="571CDD40" w14:textId="77777777" w:rsidR="00794B45" w:rsidRPr="004D208F" w:rsidRDefault="00794B45" w:rsidP="00794B45">
            <w:pPr>
              <w:spacing w:after="188"/>
              <w:ind w:left="94" w:right="30" w:firstLine="239"/>
            </w:pPr>
            <w:r w:rsidRPr="004D208F">
              <w:t>Valor 15</w:t>
            </w:r>
          </w:p>
        </w:tc>
      </w:tr>
    </w:tbl>
    <w:p w14:paraId="3E063C87" w14:textId="77777777" w:rsidR="004D208F" w:rsidRDefault="004D208F" w:rsidP="004D208F">
      <w:pPr>
        <w:spacing w:after="188"/>
        <w:ind w:left="94" w:right="30" w:firstLine="239"/>
      </w:pPr>
      <w:r w:rsidRPr="004D208F">
        <w:br/>
      </w:r>
    </w:p>
    <w:p w14:paraId="6E34289A" w14:textId="77777777" w:rsidR="004D208F" w:rsidRDefault="004D208F" w:rsidP="004D208F">
      <w:pPr>
        <w:spacing w:after="188"/>
        <w:ind w:left="94" w:right="30" w:firstLine="239"/>
      </w:pPr>
    </w:p>
    <w:p w14:paraId="30680929" w14:textId="77777777" w:rsidR="004D208F" w:rsidRDefault="004D208F" w:rsidP="004D208F">
      <w:pPr>
        <w:spacing w:after="188"/>
        <w:ind w:left="94" w:right="30" w:firstLine="239"/>
      </w:pPr>
    </w:p>
    <w:p w14:paraId="46DE5A16" w14:textId="77777777" w:rsidR="004D208F" w:rsidRDefault="004D208F" w:rsidP="004D208F">
      <w:pPr>
        <w:spacing w:after="188"/>
        <w:ind w:left="94" w:right="30" w:firstLine="239"/>
      </w:pPr>
    </w:p>
    <w:p w14:paraId="47838414" w14:textId="77777777" w:rsidR="004D208F" w:rsidRDefault="004D208F" w:rsidP="004D208F">
      <w:pPr>
        <w:spacing w:after="188"/>
        <w:ind w:left="94" w:right="30" w:firstLine="239"/>
      </w:pPr>
    </w:p>
    <w:p w14:paraId="049FB7E8" w14:textId="77777777" w:rsidR="004D208F" w:rsidRDefault="004D208F" w:rsidP="004D208F">
      <w:pPr>
        <w:spacing w:after="188"/>
        <w:ind w:left="94" w:right="30" w:firstLine="239"/>
      </w:pPr>
    </w:p>
    <w:p w14:paraId="1C8DE2E6" w14:textId="77777777" w:rsidR="004D208F" w:rsidRDefault="004D208F" w:rsidP="004D208F">
      <w:pPr>
        <w:spacing w:after="188"/>
        <w:ind w:left="94" w:right="30" w:firstLine="239"/>
      </w:pPr>
    </w:p>
    <w:p w14:paraId="0ECCE81B" w14:textId="7E5EF946" w:rsidR="004D208F" w:rsidRDefault="004D208F" w:rsidP="00794B45">
      <w:pPr>
        <w:spacing w:after="188"/>
        <w:ind w:left="94" w:right="30" w:firstLine="239"/>
        <w:jc w:val="center"/>
      </w:pPr>
      <w:r w:rsidRPr="004D208F">
        <w:rPr>
          <w:b/>
          <w:bCs/>
        </w:rPr>
        <w:t>Fonte</w:t>
      </w:r>
      <w:r w:rsidRPr="004D208F">
        <w:t>: as fontes dos quadros devem ser colocadas na parte inferior. Quando expõe dados produzidos na pesquisa, indicar: Organização dos autores.</w:t>
      </w:r>
    </w:p>
    <w:p w14:paraId="4887AAE6" w14:textId="77777777" w:rsidR="004D208F" w:rsidRPr="004D208F" w:rsidRDefault="004D208F" w:rsidP="004D208F">
      <w:pPr>
        <w:spacing w:after="188"/>
        <w:ind w:left="94" w:right="30" w:firstLine="239"/>
      </w:pPr>
    </w:p>
    <w:p w14:paraId="65F113B8" w14:textId="6BF72C8C" w:rsidR="004D208F" w:rsidRPr="004D208F" w:rsidRDefault="004D208F" w:rsidP="00794B45">
      <w:pPr>
        <w:spacing w:after="188"/>
        <w:ind w:left="94" w:right="30" w:firstLine="239"/>
        <w:jc w:val="center"/>
        <w:rPr>
          <w:lang w:val="x-none"/>
        </w:rPr>
      </w:pPr>
      <w:r w:rsidRPr="004D208F">
        <w:rPr>
          <w:b/>
          <w:bCs/>
          <w:lang w:val="x-none"/>
        </w:rPr>
        <w:t xml:space="preserve">Tabela </w:t>
      </w:r>
      <w:r w:rsidR="002857E9">
        <w:rPr>
          <w:b/>
          <w:bCs/>
        </w:rPr>
        <w:t>2</w:t>
      </w:r>
      <w:r w:rsidRPr="004D208F">
        <w:rPr>
          <w:lang w:val="x-none"/>
        </w:rPr>
        <w:t xml:space="preserve"> – As tabelas devem ter seus títulos na parte superior</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1418"/>
        <w:gridCol w:w="1418"/>
        <w:gridCol w:w="1418"/>
        <w:gridCol w:w="1418"/>
      </w:tblGrid>
      <w:tr w:rsidR="004D208F" w:rsidRPr="004D208F" w14:paraId="1C0D1BF3" w14:textId="77777777" w:rsidTr="004D208F">
        <w:trPr>
          <w:trHeight w:val="1"/>
          <w:jc w:val="center"/>
        </w:trPr>
        <w:tc>
          <w:tcPr>
            <w:tcW w:w="1418" w:type="dxa"/>
            <w:tcBorders>
              <w:top w:val="single" w:sz="4" w:space="0" w:color="auto"/>
              <w:left w:val="nil"/>
              <w:bottom w:val="single" w:sz="4" w:space="0" w:color="auto"/>
              <w:right w:val="nil"/>
            </w:tcBorders>
            <w:vAlign w:val="center"/>
            <w:hideMark/>
          </w:tcPr>
          <w:p w14:paraId="6C8E77B9" w14:textId="77777777" w:rsidR="004D208F" w:rsidRPr="004D208F" w:rsidRDefault="004D208F" w:rsidP="004D208F">
            <w:pPr>
              <w:spacing w:after="188"/>
              <w:ind w:left="94" w:right="30" w:firstLine="0"/>
              <w:rPr>
                <w:b/>
              </w:rPr>
            </w:pPr>
            <w:r w:rsidRPr="004D208F">
              <w:rPr>
                <w:b/>
              </w:rPr>
              <w:t>Coluna 1</w:t>
            </w:r>
          </w:p>
        </w:tc>
        <w:tc>
          <w:tcPr>
            <w:tcW w:w="1418" w:type="dxa"/>
            <w:tcBorders>
              <w:top w:val="single" w:sz="4" w:space="0" w:color="auto"/>
              <w:left w:val="nil"/>
              <w:bottom w:val="single" w:sz="4" w:space="0" w:color="auto"/>
              <w:right w:val="nil"/>
            </w:tcBorders>
            <w:vAlign w:val="center"/>
            <w:hideMark/>
          </w:tcPr>
          <w:p w14:paraId="3093D40B" w14:textId="77777777" w:rsidR="004D208F" w:rsidRPr="004D208F" w:rsidRDefault="004D208F" w:rsidP="004D208F">
            <w:pPr>
              <w:spacing w:after="188"/>
              <w:ind w:left="94" w:right="30" w:firstLine="0"/>
              <w:rPr>
                <w:b/>
              </w:rPr>
            </w:pPr>
            <w:r w:rsidRPr="004D208F">
              <w:rPr>
                <w:b/>
              </w:rPr>
              <w:t>Coluna 2</w:t>
            </w:r>
          </w:p>
        </w:tc>
        <w:tc>
          <w:tcPr>
            <w:tcW w:w="1418" w:type="dxa"/>
            <w:tcBorders>
              <w:top w:val="single" w:sz="4" w:space="0" w:color="auto"/>
              <w:left w:val="nil"/>
              <w:bottom w:val="single" w:sz="4" w:space="0" w:color="auto"/>
              <w:right w:val="nil"/>
            </w:tcBorders>
            <w:vAlign w:val="center"/>
            <w:hideMark/>
          </w:tcPr>
          <w:p w14:paraId="323A69C3" w14:textId="77777777" w:rsidR="004D208F" w:rsidRPr="004D208F" w:rsidRDefault="004D208F" w:rsidP="004D208F">
            <w:pPr>
              <w:spacing w:after="188"/>
              <w:ind w:left="94" w:right="30" w:firstLine="0"/>
              <w:rPr>
                <w:b/>
              </w:rPr>
            </w:pPr>
            <w:r w:rsidRPr="004D208F">
              <w:rPr>
                <w:b/>
              </w:rPr>
              <w:t>Coluna 3</w:t>
            </w:r>
          </w:p>
        </w:tc>
        <w:tc>
          <w:tcPr>
            <w:tcW w:w="1418" w:type="dxa"/>
            <w:tcBorders>
              <w:top w:val="single" w:sz="4" w:space="0" w:color="auto"/>
              <w:left w:val="nil"/>
              <w:bottom w:val="single" w:sz="4" w:space="0" w:color="auto"/>
              <w:right w:val="nil"/>
            </w:tcBorders>
            <w:vAlign w:val="center"/>
            <w:hideMark/>
          </w:tcPr>
          <w:p w14:paraId="05F8276C" w14:textId="77777777" w:rsidR="004D208F" w:rsidRPr="004D208F" w:rsidRDefault="004D208F" w:rsidP="004D208F">
            <w:pPr>
              <w:spacing w:after="188"/>
              <w:ind w:left="94" w:right="30" w:firstLine="0"/>
              <w:rPr>
                <w:b/>
              </w:rPr>
            </w:pPr>
            <w:r w:rsidRPr="004D208F">
              <w:rPr>
                <w:b/>
              </w:rPr>
              <w:t>Coluna 4</w:t>
            </w:r>
          </w:p>
        </w:tc>
      </w:tr>
      <w:tr w:rsidR="004D208F" w:rsidRPr="004D208F" w14:paraId="2F1CF6B9" w14:textId="77777777" w:rsidTr="004D208F">
        <w:trPr>
          <w:trHeight w:val="1"/>
          <w:jc w:val="center"/>
        </w:trPr>
        <w:tc>
          <w:tcPr>
            <w:tcW w:w="1418" w:type="dxa"/>
            <w:tcBorders>
              <w:top w:val="single" w:sz="4" w:space="0" w:color="auto"/>
              <w:left w:val="nil"/>
              <w:bottom w:val="nil"/>
              <w:right w:val="nil"/>
            </w:tcBorders>
            <w:vAlign w:val="center"/>
            <w:hideMark/>
          </w:tcPr>
          <w:p w14:paraId="3DF5F838" w14:textId="77777777" w:rsidR="004D208F" w:rsidRPr="004D208F" w:rsidRDefault="004D208F" w:rsidP="004D208F">
            <w:pPr>
              <w:spacing w:after="188"/>
              <w:ind w:left="94" w:right="30" w:firstLine="239"/>
            </w:pPr>
            <w:r w:rsidRPr="004D208F">
              <w:t>Linha 1</w:t>
            </w:r>
          </w:p>
        </w:tc>
        <w:tc>
          <w:tcPr>
            <w:tcW w:w="1418" w:type="dxa"/>
            <w:tcBorders>
              <w:top w:val="single" w:sz="4" w:space="0" w:color="auto"/>
              <w:left w:val="nil"/>
              <w:bottom w:val="nil"/>
              <w:right w:val="nil"/>
            </w:tcBorders>
            <w:vAlign w:val="center"/>
            <w:hideMark/>
          </w:tcPr>
          <w:p w14:paraId="20404600" w14:textId="77777777" w:rsidR="004D208F" w:rsidRPr="004D208F" w:rsidRDefault="004D208F" w:rsidP="004D208F">
            <w:pPr>
              <w:spacing w:after="188"/>
              <w:ind w:left="94" w:right="30" w:firstLine="239"/>
            </w:pPr>
            <w:r w:rsidRPr="004D208F">
              <w:t>Valor 1</w:t>
            </w:r>
          </w:p>
        </w:tc>
        <w:tc>
          <w:tcPr>
            <w:tcW w:w="1418" w:type="dxa"/>
            <w:tcBorders>
              <w:top w:val="single" w:sz="4" w:space="0" w:color="auto"/>
              <w:left w:val="nil"/>
              <w:bottom w:val="nil"/>
              <w:right w:val="nil"/>
            </w:tcBorders>
            <w:vAlign w:val="center"/>
            <w:hideMark/>
          </w:tcPr>
          <w:p w14:paraId="5CCA36AE" w14:textId="77777777" w:rsidR="004D208F" w:rsidRPr="004D208F" w:rsidRDefault="004D208F" w:rsidP="004D208F">
            <w:pPr>
              <w:spacing w:after="188"/>
              <w:ind w:left="94" w:right="30" w:firstLine="239"/>
            </w:pPr>
            <w:r w:rsidRPr="004D208F">
              <w:t>Valor 2</w:t>
            </w:r>
          </w:p>
        </w:tc>
        <w:tc>
          <w:tcPr>
            <w:tcW w:w="1418" w:type="dxa"/>
            <w:tcBorders>
              <w:top w:val="single" w:sz="4" w:space="0" w:color="auto"/>
              <w:left w:val="nil"/>
              <w:bottom w:val="nil"/>
              <w:right w:val="nil"/>
            </w:tcBorders>
            <w:vAlign w:val="center"/>
            <w:hideMark/>
          </w:tcPr>
          <w:p w14:paraId="54A09264" w14:textId="77777777" w:rsidR="004D208F" w:rsidRPr="004D208F" w:rsidRDefault="004D208F" w:rsidP="004D208F">
            <w:pPr>
              <w:spacing w:after="188"/>
              <w:ind w:left="94" w:right="30" w:firstLine="239"/>
            </w:pPr>
            <w:r w:rsidRPr="004D208F">
              <w:t>Valor 3</w:t>
            </w:r>
          </w:p>
        </w:tc>
      </w:tr>
      <w:tr w:rsidR="004D208F" w:rsidRPr="004D208F" w14:paraId="182DBBA8" w14:textId="77777777" w:rsidTr="004D208F">
        <w:trPr>
          <w:trHeight w:val="1"/>
          <w:jc w:val="center"/>
        </w:trPr>
        <w:tc>
          <w:tcPr>
            <w:tcW w:w="1418" w:type="dxa"/>
            <w:tcBorders>
              <w:top w:val="nil"/>
              <w:left w:val="nil"/>
              <w:bottom w:val="nil"/>
              <w:right w:val="nil"/>
            </w:tcBorders>
            <w:vAlign w:val="center"/>
            <w:hideMark/>
          </w:tcPr>
          <w:p w14:paraId="0531DC5F" w14:textId="77777777" w:rsidR="004D208F" w:rsidRPr="004D208F" w:rsidRDefault="004D208F" w:rsidP="004D208F">
            <w:pPr>
              <w:spacing w:after="188"/>
              <w:ind w:left="94" w:right="30" w:firstLine="239"/>
            </w:pPr>
            <w:r w:rsidRPr="004D208F">
              <w:t>Linha 2</w:t>
            </w:r>
          </w:p>
        </w:tc>
        <w:tc>
          <w:tcPr>
            <w:tcW w:w="1418" w:type="dxa"/>
            <w:tcBorders>
              <w:top w:val="nil"/>
              <w:left w:val="nil"/>
              <w:bottom w:val="nil"/>
              <w:right w:val="nil"/>
            </w:tcBorders>
            <w:vAlign w:val="center"/>
            <w:hideMark/>
          </w:tcPr>
          <w:p w14:paraId="64DFCEB9" w14:textId="77777777" w:rsidR="004D208F" w:rsidRPr="004D208F" w:rsidRDefault="004D208F" w:rsidP="004D208F">
            <w:pPr>
              <w:spacing w:after="188"/>
              <w:ind w:left="94" w:right="30" w:firstLine="239"/>
            </w:pPr>
            <w:r w:rsidRPr="004D208F">
              <w:t>Valor 4</w:t>
            </w:r>
          </w:p>
        </w:tc>
        <w:tc>
          <w:tcPr>
            <w:tcW w:w="1418" w:type="dxa"/>
            <w:tcBorders>
              <w:top w:val="nil"/>
              <w:left w:val="nil"/>
              <w:bottom w:val="nil"/>
              <w:right w:val="nil"/>
            </w:tcBorders>
            <w:vAlign w:val="center"/>
            <w:hideMark/>
          </w:tcPr>
          <w:p w14:paraId="790A8178" w14:textId="77777777" w:rsidR="004D208F" w:rsidRPr="004D208F" w:rsidRDefault="004D208F" w:rsidP="004D208F">
            <w:pPr>
              <w:spacing w:after="188"/>
              <w:ind w:left="94" w:right="30" w:firstLine="239"/>
            </w:pPr>
            <w:r w:rsidRPr="004D208F">
              <w:t>Valor 5</w:t>
            </w:r>
          </w:p>
        </w:tc>
        <w:tc>
          <w:tcPr>
            <w:tcW w:w="1418" w:type="dxa"/>
            <w:tcBorders>
              <w:top w:val="nil"/>
              <w:left w:val="nil"/>
              <w:bottom w:val="nil"/>
              <w:right w:val="nil"/>
            </w:tcBorders>
            <w:vAlign w:val="center"/>
            <w:hideMark/>
          </w:tcPr>
          <w:p w14:paraId="2315D8E0" w14:textId="77777777" w:rsidR="004D208F" w:rsidRPr="004D208F" w:rsidRDefault="004D208F" w:rsidP="004D208F">
            <w:pPr>
              <w:spacing w:after="188"/>
              <w:ind w:left="94" w:right="30" w:firstLine="239"/>
            </w:pPr>
            <w:r w:rsidRPr="004D208F">
              <w:t>Valor 6</w:t>
            </w:r>
          </w:p>
        </w:tc>
      </w:tr>
      <w:tr w:rsidR="004D208F" w:rsidRPr="004D208F" w14:paraId="062BB453" w14:textId="77777777" w:rsidTr="004D208F">
        <w:trPr>
          <w:trHeight w:val="1"/>
          <w:jc w:val="center"/>
        </w:trPr>
        <w:tc>
          <w:tcPr>
            <w:tcW w:w="1418" w:type="dxa"/>
            <w:tcBorders>
              <w:top w:val="nil"/>
              <w:left w:val="nil"/>
              <w:bottom w:val="nil"/>
              <w:right w:val="nil"/>
            </w:tcBorders>
            <w:vAlign w:val="center"/>
            <w:hideMark/>
          </w:tcPr>
          <w:p w14:paraId="2D84CAF0" w14:textId="77777777" w:rsidR="004D208F" w:rsidRPr="004D208F" w:rsidRDefault="004D208F" w:rsidP="004D208F">
            <w:pPr>
              <w:spacing w:after="188"/>
              <w:ind w:left="94" w:right="30" w:firstLine="239"/>
            </w:pPr>
            <w:r w:rsidRPr="004D208F">
              <w:t>Linha 3</w:t>
            </w:r>
          </w:p>
        </w:tc>
        <w:tc>
          <w:tcPr>
            <w:tcW w:w="1418" w:type="dxa"/>
            <w:tcBorders>
              <w:top w:val="nil"/>
              <w:left w:val="nil"/>
              <w:bottom w:val="nil"/>
              <w:right w:val="nil"/>
            </w:tcBorders>
            <w:vAlign w:val="center"/>
            <w:hideMark/>
          </w:tcPr>
          <w:p w14:paraId="5A6A27C9" w14:textId="77777777" w:rsidR="004D208F" w:rsidRPr="004D208F" w:rsidRDefault="004D208F" w:rsidP="004D208F">
            <w:pPr>
              <w:spacing w:after="188"/>
              <w:ind w:left="94" w:right="30" w:firstLine="239"/>
            </w:pPr>
            <w:r w:rsidRPr="004D208F">
              <w:t>Valor 7</w:t>
            </w:r>
          </w:p>
        </w:tc>
        <w:tc>
          <w:tcPr>
            <w:tcW w:w="1418" w:type="dxa"/>
            <w:tcBorders>
              <w:top w:val="nil"/>
              <w:left w:val="nil"/>
              <w:bottom w:val="nil"/>
              <w:right w:val="nil"/>
            </w:tcBorders>
            <w:vAlign w:val="center"/>
            <w:hideMark/>
          </w:tcPr>
          <w:p w14:paraId="3585389D" w14:textId="77777777" w:rsidR="004D208F" w:rsidRPr="004D208F" w:rsidRDefault="004D208F" w:rsidP="004D208F">
            <w:pPr>
              <w:spacing w:after="188"/>
              <w:ind w:left="94" w:right="30" w:firstLine="239"/>
            </w:pPr>
            <w:r w:rsidRPr="004D208F">
              <w:t>Valor 8</w:t>
            </w:r>
          </w:p>
        </w:tc>
        <w:tc>
          <w:tcPr>
            <w:tcW w:w="1418" w:type="dxa"/>
            <w:tcBorders>
              <w:top w:val="nil"/>
              <w:left w:val="nil"/>
              <w:bottom w:val="nil"/>
              <w:right w:val="nil"/>
            </w:tcBorders>
            <w:vAlign w:val="center"/>
            <w:hideMark/>
          </w:tcPr>
          <w:p w14:paraId="52D9BCC5" w14:textId="77777777" w:rsidR="004D208F" w:rsidRPr="004D208F" w:rsidRDefault="004D208F" w:rsidP="004D208F">
            <w:pPr>
              <w:spacing w:after="188"/>
              <w:ind w:left="94" w:right="30" w:firstLine="239"/>
            </w:pPr>
            <w:r w:rsidRPr="004D208F">
              <w:t>Valor 9</w:t>
            </w:r>
          </w:p>
        </w:tc>
      </w:tr>
      <w:tr w:rsidR="004D208F" w:rsidRPr="004D208F" w14:paraId="35E31E27" w14:textId="77777777" w:rsidTr="004D208F">
        <w:trPr>
          <w:trHeight w:val="1"/>
          <w:jc w:val="center"/>
        </w:trPr>
        <w:tc>
          <w:tcPr>
            <w:tcW w:w="1418" w:type="dxa"/>
            <w:tcBorders>
              <w:top w:val="nil"/>
              <w:left w:val="nil"/>
              <w:bottom w:val="nil"/>
              <w:right w:val="nil"/>
            </w:tcBorders>
            <w:vAlign w:val="center"/>
            <w:hideMark/>
          </w:tcPr>
          <w:p w14:paraId="55B19710" w14:textId="77777777" w:rsidR="004D208F" w:rsidRPr="004D208F" w:rsidRDefault="004D208F" w:rsidP="004D208F">
            <w:pPr>
              <w:spacing w:after="188"/>
              <w:ind w:left="94" w:right="30" w:firstLine="239"/>
            </w:pPr>
            <w:r w:rsidRPr="004D208F">
              <w:t>Linha 4</w:t>
            </w:r>
          </w:p>
        </w:tc>
        <w:tc>
          <w:tcPr>
            <w:tcW w:w="1418" w:type="dxa"/>
            <w:tcBorders>
              <w:top w:val="nil"/>
              <w:left w:val="nil"/>
              <w:bottom w:val="nil"/>
              <w:right w:val="nil"/>
            </w:tcBorders>
            <w:vAlign w:val="center"/>
            <w:hideMark/>
          </w:tcPr>
          <w:p w14:paraId="18FD2286" w14:textId="77777777" w:rsidR="004D208F" w:rsidRPr="004D208F" w:rsidRDefault="004D208F" w:rsidP="004D208F">
            <w:pPr>
              <w:spacing w:after="188"/>
              <w:ind w:left="94" w:right="30" w:firstLine="239"/>
            </w:pPr>
            <w:r w:rsidRPr="004D208F">
              <w:t>Valor 10</w:t>
            </w:r>
          </w:p>
        </w:tc>
        <w:tc>
          <w:tcPr>
            <w:tcW w:w="1418" w:type="dxa"/>
            <w:tcBorders>
              <w:top w:val="nil"/>
              <w:left w:val="nil"/>
              <w:bottom w:val="nil"/>
              <w:right w:val="nil"/>
            </w:tcBorders>
            <w:vAlign w:val="center"/>
            <w:hideMark/>
          </w:tcPr>
          <w:p w14:paraId="42221CC3" w14:textId="77777777" w:rsidR="004D208F" w:rsidRPr="004D208F" w:rsidRDefault="004D208F" w:rsidP="004D208F">
            <w:pPr>
              <w:spacing w:after="188"/>
              <w:ind w:left="94" w:right="30" w:firstLine="239"/>
            </w:pPr>
            <w:r w:rsidRPr="004D208F">
              <w:t>Valor 11</w:t>
            </w:r>
          </w:p>
        </w:tc>
        <w:tc>
          <w:tcPr>
            <w:tcW w:w="1418" w:type="dxa"/>
            <w:tcBorders>
              <w:top w:val="nil"/>
              <w:left w:val="nil"/>
              <w:bottom w:val="nil"/>
              <w:right w:val="nil"/>
            </w:tcBorders>
            <w:vAlign w:val="center"/>
            <w:hideMark/>
          </w:tcPr>
          <w:p w14:paraId="31B63384" w14:textId="77777777" w:rsidR="004D208F" w:rsidRPr="004D208F" w:rsidRDefault="004D208F" w:rsidP="004D208F">
            <w:pPr>
              <w:spacing w:after="188"/>
              <w:ind w:left="94" w:right="30" w:firstLine="239"/>
            </w:pPr>
            <w:r w:rsidRPr="004D208F">
              <w:t>Valor 12</w:t>
            </w:r>
          </w:p>
        </w:tc>
      </w:tr>
      <w:tr w:rsidR="004D208F" w:rsidRPr="004D208F" w14:paraId="2EDEB03A" w14:textId="77777777" w:rsidTr="004D208F">
        <w:trPr>
          <w:trHeight w:val="1"/>
          <w:jc w:val="center"/>
        </w:trPr>
        <w:tc>
          <w:tcPr>
            <w:tcW w:w="1418" w:type="dxa"/>
            <w:tcBorders>
              <w:top w:val="nil"/>
              <w:left w:val="nil"/>
              <w:bottom w:val="single" w:sz="4" w:space="0" w:color="auto"/>
              <w:right w:val="nil"/>
            </w:tcBorders>
            <w:vAlign w:val="center"/>
            <w:hideMark/>
          </w:tcPr>
          <w:p w14:paraId="650897C8" w14:textId="77777777" w:rsidR="004D208F" w:rsidRPr="004D208F" w:rsidRDefault="004D208F" w:rsidP="004D208F">
            <w:pPr>
              <w:spacing w:after="188"/>
              <w:ind w:left="94" w:right="30" w:firstLine="239"/>
            </w:pPr>
            <w:r w:rsidRPr="004D208F">
              <w:t>Linha 5</w:t>
            </w:r>
          </w:p>
        </w:tc>
        <w:tc>
          <w:tcPr>
            <w:tcW w:w="1418" w:type="dxa"/>
            <w:tcBorders>
              <w:top w:val="nil"/>
              <w:left w:val="nil"/>
              <w:bottom w:val="single" w:sz="4" w:space="0" w:color="auto"/>
              <w:right w:val="nil"/>
            </w:tcBorders>
            <w:vAlign w:val="center"/>
            <w:hideMark/>
          </w:tcPr>
          <w:p w14:paraId="15B3B6CA" w14:textId="77777777" w:rsidR="004D208F" w:rsidRPr="004D208F" w:rsidRDefault="004D208F" w:rsidP="004D208F">
            <w:pPr>
              <w:spacing w:after="188"/>
              <w:ind w:left="94" w:right="30" w:firstLine="239"/>
            </w:pPr>
            <w:r w:rsidRPr="004D208F">
              <w:t>Valor 13</w:t>
            </w:r>
          </w:p>
        </w:tc>
        <w:tc>
          <w:tcPr>
            <w:tcW w:w="1418" w:type="dxa"/>
            <w:tcBorders>
              <w:top w:val="nil"/>
              <w:left w:val="nil"/>
              <w:bottom w:val="single" w:sz="4" w:space="0" w:color="auto"/>
              <w:right w:val="nil"/>
            </w:tcBorders>
            <w:vAlign w:val="center"/>
            <w:hideMark/>
          </w:tcPr>
          <w:p w14:paraId="2A7822C6" w14:textId="77777777" w:rsidR="004D208F" w:rsidRPr="004D208F" w:rsidRDefault="004D208F" w:rsidP="004D208F">
            <w:pPr>
              <w:spacing w:after="188"/>
              <w:ind w:left="94" w:right="30" w:firstLine="239"/>
            </w:pPr>
            <w:r w:rsidRPr="004D208F">
              <w:t>Valor 14</w:t>
            </w:r>
          </w:p>
        </w:tc>
        <w:tc>
          <w:tcPr>
            <w:tcW w:w="1418" w:type="dxa"/>
            <w:tcBorders>
              <w:top w:val="nil"/>
              <w:left w:val="nil"/>
              <w:bottom w:val="single" w:sz="4" w:space="0" w:color="auto"/>
              <w:right w:val="nil"/>
            </w:tcBorders>
            <w:vAlign w:val="center"/>
            <w:hideMark/>
          </w:tcPr>
          <w:p w14:paraId="5DDAD308" w14:textId="77777777" w:rsidR="004D208F" w:rsidRPr="004D208F" w:rsidRDefault="004D208F" w:rsidP="004D208F">
            <w:pPr>
              <w:spacing w:after="188"/>
              <w:ind w:left="94" w:right="30" w:firstLine="239"/>
            </w:pPr>
            <w:r w:rsidRPr="004D208F">
              <w:t>Valor 15</w:t>
            </w:r>
          </w:p>
        </w:tc>
      </w:tr>
    </w:tbl>
    <w:p w14:paraId="301B5E23" w14:textId="2D2C01EE" w:rsidR="004D208F" w:rsidRPr="004D208F" w:rsidRDefault="004D208F" w:rsidP="00794B45">
      <w:pPr>
        <w:spacing w:after="188"/>
        <w:ind w:left="94" w:right="30" w:firstLine="239"/>
        <w:jc w:val="center"/>
      </w:pPr>
      <w:r w:rsidRPr="004D208F">
        <w:rPr>
          <w:b/>
          <w:bCs/>
        </w:rPr>
        <w:t>Fonte</w:t>
      </w:r>
      <w:r w:rsidRPr="004D208F">
        <w:t xml:space="preserve">: as fontes das tabelas devem ser colocadas na parte inferior. Quando reproduzida integralmente, </w:t>
      </w:r>
      <w:r w:rsidR="004E5EAF">
        <w:t xml:space="preserve">citar a </w:t>
      </w:r>
      <w:r w:rsidR="004E5EAF" w:rsidRPr="004D208F">
        <w:t>Fonte</w:t>
      </w:r>
      <w:r w:rsidR="004E5EAF">
        <w:t>.</w:t>
      </w:r>
    </w:p>
    <w:p w14:paraId="3D98BD6B" w14:textId="77777777" w:rsidR="004D208F" w:rsidRDefault="004D208F" w:rsidP="00C518E3">
      <w:pPr>
        <w:spacing w:after="188"/>
        <w:ind w:left="94" w:right="30" w:firstLine="239"/>
      </w:pPr>
    </w:p>
    <w:p w14:paraId="34C66D3C" w14:textId="77777777" w:rsidR="004E5EAF" w:rsidRDefault="004E5EAF" w:rsidP="00C518E3">
      <w:pPr>
        <w:spacing w:after="188"/>
        <w:ind w:left="94" w:right="30" w:firstLine="239"/>
      </w:pPr>
    </w:p>
    <w:p w14:paraId="71AA6A3A" w14:textId="77777777" w:rsidR="004E5EAF" w:rsidRPr="00C518E3" w:rsidRDefault="004E5EAF" w:rsidP="00C518E3">
      <w:pPr>
        <w:spacing w:after="188"/>
        <w:ind w:left="94" w:right="30" w:firstLine="239"/>
      </w:pPr>
    </w:p>
    <w:p w14:paraId="6B9528AF" w14:textId="77777777" w:rsidR="00C518E3" w:rsidRPr="00C518E3" w:rsidRDefault="00C518E3" w:rsidP="00C518E3">
      <w:pPr>
        <w:numPr>
          <w:ilvl w:val="0"/>
          <w:numId w:val="29"/>
        </w:numPr>
        <w:spacing w:after="188"/>
        <w:ind w:right="30"/>
      </w:pPr>
      <w:r w:rsidRPr="00C518E3">
        <w:rPr>
          <w:b/>
          <w:bCs/>
        </w:rPr>
        <w:lastRenderedPageBreak/>
        <w:t>Referências</w:t>
      </w:r>
    </w:p>
    <w:p w14:paraId="5446A514" w14:textId="77777777" w:rsidR="00C518E3" w:rsidRDefault="00C518E3" w:rsidP="00C518E3">
      <w:pPr>
        <w:spacing w:after="188"/>
        <w:ind w:left="94" w:right="30" w:firstLine="239"/>
      </w:pPr>
      <w:r w:rsidRPr="00C518E3">
        <w:t xml:space="preserve">Devem ser listadas em ordem alfabética, fonte Times New Roman, tamanho 12, espaço simples, deixando 6 </w:t>
      </w:r>
      <w:proofErr w:type="spellStart"/>
      <w:r w:rsidRPr="00C518E3">
        <w:t>pt</w:t>
      </w:r>
      <w:proofErr w:type="spellEnd"/>
      <w:r w:rsidRPr="00C518E3">
        <w:t xml:space="preserve"> após cada referência, sem utilizar traço (_____) para autores repetidos. </w:t>
      </w:r>
      <w:r w:rsidRPr="00C518E3">
        <w:rPr>
          <w:b/>
          <w:bCs/>
        </w:rPr>
        <w:t>Devem ser escritas exatamente conforme exemplos a seguir</w:t>
      </w:r>
      <w:r w:rsidRPr="00C518E3">
        <w:t>.</w:t>
      </w:r>
    </w:p>
    <w:p w14:paraId="40EC36A5" w14:textId="44E064A0" w:rsidR="00E9521B" w:rsidRDefault="00E9521B" w:rsidP="00C518E3">
      <w:pPr>
        <w:spacing w:after="188"/>
        <w:ind w:left="94" w:right="30" w:firstLine="239"/>
      </w:pPr>
      <w:r w:rsidRPr="00E9521B">
        <w:t>Sempre que o artigo electrónico disponha de um </w:t>
      </w:r>
      <w:r w:rsidRPr="00E9521B">
        <w:rPr>
          <w:b/>
          <w:bCs/>
        </w:rPr>
        <w:t xml:space="preserve">identificador do </w:t>
      </w:r>
      <w:proofErr w:type="spellStart"/>
      <w:r w:rsidRPr="00E9521B">
        <w:rPr>
          <w:b/>
          <w:bCs/>
        </w:rPr>
        <w:t>objecto</w:t>
      </w:r>
      <w:proofErr w:type="spellEnd"/>
      <w:r w:rsidRPr="00E9521B">
        <w:rPr>
          <w:b/>
          <w:bCs/>
        </w:rPr>
        <w:t xml:space="preserve"> digital – DOI</w:t>
      </w:r>
      <w:r w:rsidRPr="00E9521B">
        <w:t>, o estilo APA, recomenda que este seja referido. Nos casos em que não existe DOI, coloca-se o URL</w:t>
      </w:r>
      <w:r w:rsidR="00053D12">
        <w:t xml:space="preserve"> quando pertinente</w:t>
      </w:r>
      <w:r w:rsidR="009F6CA0">
        <w:t>:</w:t>
      </w:r>
    </w:p>
    <w:p w14:paraId="632C6715" w14:textId="77777777" w:rsidR="009F6CA0" w:rsidRPr="00C518E3" w:rsidRDefault="009F6CA0" w:rsidP="009F6CA0">
      <w:pPr>
        <w:numPr>
          <w:ilvl w:val="0"/>
          <w:numId w:val="39"/>
        </w:numPr>
        <w:tabs>
          <w:tab w:val="num" w:pos="720"/>
        </w:tabs>
        <w:spacing w:after="188"/>
        <w:ind w:right="30"/>
      </w:pPr>
      <w:r w:rsidRPr="00C518E3">
        <w:t xml:space="preserve">Links para acesso da referência na internet devem ser colocados </w:t>
      </w:r>
      <w:r w:rsidRPr="00C518E3">
        <w:rPr>
          <w:b/>
          <w:bCs/>
        </w:rPr>
        <w:t>apenas quando se tratar de casos específicos</w:t>
      </w:r>
      <w:r w:rsidRPr="00C518E3">
        <w:t xml:space="preserve">, por exemplo, </w:t>
      </w:r>
      <w:r w:rsidRPr="00C518E3">
        <w:rPr>
          <w:i/>
          <w:iCs/>
        </w:rPr>
        <w:t>i</w:t>
      </w:r>
      <w:r w:rsidRPr="00C518E3">
        <w:t xml:space="preserve">) matérias jornalísticas em veículos digitais; </w:t>
      </w:r>
      <w:proofErr w:type="spellStart"/>
      <w:r w:rsidRPr="00C518E3">
        <w:rPr>
          <w:i/>
          <w:iCs/>
        </w:rPr>
        <w:t>ii</w:t>
      </w:r>
      <w:proofErr w:type="spellEnd"/>
      <w:r w:rsidRPr="00C518E3">
        <w:t xml:space="preserve">) blogs; </w:t>
      </w:r>
      <w:proofErr w:type="spellStart"/>
      <w:r w:rsidRPr="00C518E3">
        <w:rPr>
          <w:i/>
          <w:iCs/>
        </w:rPr>
        <w:t>iii</w:t>
      </w:r>
      <w:proofErr w:type="spellEnd"/>
      <w:r w:rsidRPr="00C518E3">
        <w:t xml:space="preserve">) rede social. </w:t>
      </w:r>
      <w:r w:rsidRPr="00C518E3">
        <w:rPr>
          <w:u w:val="single"/>
        </w:rPr>
        <w:t>Referência de periódicos online, por exemplo, não deve ser listado o link de acesso</w:t>
      </w:r>
      <w:r w:rsidRPr="00C518E3">
        <w:t>.</w:t>
      </w:r>
    </w:p>
    <w:p w14:paraId="47D8CC8F" w14:textId="77777777" w:rsidR="009F6CA0" w:rsidRPr="00C518E3" w:rsidRDefault="009F6CA0" w:rsidP="00C518E3">
      <w:pPr>
        <w:spacing w:after="188"/>
        <w:ind w:left="94" w:right="30" w:firstLine="239"/>
      </w:pPr>
    </w:p>
    <w:p w14:paraId="3537D27F" w14:textId="77777777" w:rsidR="00C518E3" w:rsidRPr="00C518E3" w:rsidRDefault="00C518E3" w:rsidP="00C518E3">
      <w:pPr>
        <w:numPr>
          <w:ilvl w:val="0"/>
          <w:numId w:val="30"/>
        </w:numPr>
        <w:spacing w:after="188"/>
        <w:ind w:right="30"/>
        <w:rPr>
          <w:b/>
          <w:bCs/>
        </w:rPr>
      </w:pPr>
      <w:r w:rsidRPr="00C518E3">
        <w:rPr>
          <w:b/>
          <w:bCs/>
        </w:rPr>
        <w:t>Dissertação, Tese, Monografia, TCC</w:t>
      </w:r>
    </w:p>
    <w:tbl>
      <w:tblPr>
        <w:tblW w:w="0" w:type="auto"/>
        <w:tblCellMar>
          <w:top w:w="15" w:type="dxa"/>
          <w:left w:w="15" w:type="dxa"/>
          <w:bottom w:w="15" w:type="dxa"/>
          <w:right w:w="15" w:type="dxa"/>
        </w:tblCellMar>
        <w:tblLook w:val="04A0" w:firstRow="1" w:lastRow="0" w:firstColumn="1" w:lastColumn="0" w:noHBand="0" w:noVBand="1"/>
      </w:tblPr>
      <w:tblGrid>
        <w:gridCol w:w="1586"/>
        <w:gridCol w:w="7413"/>
      </w:tblGrid>
      <w:tr w:rsidR="00C518E3" w:rsidRPr="00C518E3" w14:paraId="3FCD5CD6" w14:textId="77777777" w:rsidTr="00C518E3">
        <w:tc>
          <w:tcPr>
            <w:tcW w:w="0" w:type="auto"/>
            <w:shd w:val="clear" w:color="auto" w:fill="BFBFBF"/>
            <w:tcMar>
              <w:top w:w="0" w:type="dxa"/>
              <w:left w:w="108" w:type="dxa"/>
              <w:bottom w:w="0" w:type="dxa"/>
              <w:right w:w="108" w:type="dxa"/>
            </w:tcMar>
            <w:vAlign w:val="center"/>
            <w:hideMark/>
          </w:tcPr>
          <w:p w14:paraId="399330FF" w14:textId="77777777" w:rsidR="00C518E3" w:rsidRPr="00C518E3" w:rsidRDefault="00C518E3" w:rsidP="00C518E3">
            <w:pPr>
              <w:spacing w:after="188"/>
              <w:ind w:left="94" w:right="30" w:firstLine="239"/>
            </w:pPr>
            <w:r w:rsidRPr="00C518E3">
              <w:t>Descrição:</w:t>
            </w:r>
          </w:p>
        </w:tc>
        <w:tc>
          <w:tcPr>
            <w:tcW w:w="0" w:type="auto"/>
            <w:shd w:val="clear" w:color="auto" w:fill="D9D9D9"/>
            <w:tcMar>
              <w:top w:w="0" w:type="dxa"/>
              <w:left w:w="108" w:type="dxa"/>
              <w:bottom w:w="0" w:type="dxa"/>
              <w:right w:w="108" w:type="dxa"/>
            </w:tcMar>
            <w:vAlign w:val="center"/>
            <w:hideMark/>
          </w:tcPr>
          <w:p w14:paraId="5ECB7ED3" w14:textId="77777777" w:rsidR="00C518E3" w:rsidRPr="00C518E3" w:rsidRDefault="00C518E3" w:rsidP="000A3F14">
            <w:pPr>
              <w:spacing w:after="188"/>
              <w:ind w:left="94" w:right="30" w:firstLine="0"/>
            </w:pPr>
            <w:r w:rsidRPr="00C518E3">
              <w:t xml:space="preserve">Sobrenome, abreviação do restante do nome. (ano de conclusão entre parênteses). </w:t>
            </w:r>
            <w:r w:rsidRPr="00C518E3">
              <w:rPr>
                <w:i/>
                <w:iCs/>
              </w:rPr>
              <w:t>Título: subtítulo, se houver</w:t>
            </w:r>
            <w:r w:rsidRPr="00C518E3">
              <w:t xml:space="preserve"> (tudo em itálico). Quantidade de páginas seguida da letra f. Tipo (Curso, entre parênteses). Universidade. Cidade do curso, sigla do Estado.</w:t>
            </w:r>
          </w:p>
        </w:tc>
      </w:tr>
      <w:tr w:rsidR="00C518E3" w:rsidRPr="00C518E3" w14:paraId="0F96C62F" w14:textId="77777777" w:rsidTr="00C518E3">
        <w:tc>
          <w:tcPr>
            <w:tcW w:w="0" w:type="auto"/>
            <w:shd w:val="clear" w:color="auto" w:fill="BFBFBF"/>
            <w:tcMar>
              <w:top w:w="0" w:type="dxa"/>
              <w:left w:w="108" w:type="dxa"/>
              <w:bottom w:w="0" w:type="dxa"/>
              <w:right w:w="108" w:type="dxa"/>
            </w:tcMar>
            <w:vAlign w:val="center"/>
            <w:hideMark/>
          </w:tcPr>
          <w:p w14:paraId="446F6511" w14:textId="77777777" w:rsidR="00C518E3" w:rsidRPr="00C518E3" w:rsidRDefault="00C518E3" w:rsidP="00C518E3">
            <w:pPr>
              <w:spacing w:after="188"/>
              <w:ind w:left="94" w:right="30" w:firstLine="239"/>
            </w:pPr>
            <w:r w:rsidRPr="00C518E3">
              <w:t>Exemplo:</w:t>
            </w:r>
          </w:p>
        </w:tc>
        <w:tc>
          <w:tcPr>
            <w:tcW w:w="0" w:type="auto"/>
            <w:shd w:val="clear" w:color="auto" w:fill="D9D9D9"/>
            <w:tcMar>
              <w:top w:w="0" w:type="dxa"/>
              <w:left w:w="108" w:type="dxa"/>
              <w:bottom w:w="0" w:type="dxa"/>
              <w:right w:w="108" w:type="dxa"/>
            </w:tcMar>
            <w:vAlign w:val="center"/>
            <w:hideMark/>
          </w:tcPr>
          <w:p w14:paraId="00852987" w14:textId="60DEDBBB" w:rsidR="00C518E3" w:rsidRPr="00C518E3" w:rsidRDefault="00C518E3" w:rsidP="000A3F14">
            <w:pPr>
              <w:spacing w:after="188"/>
              <w:ind w:left="94" w:right="30" w:firstLine="0"/>
            </w:pPr>
            <w:r w:rsidRPr="00C518E3">
              <w:t xml:space="preserve">Soares, M. C. R. A. (2020). </w:t>
            </w:r>
            <w:r w:rsidRPr="00C518E3">
              <w:rPr>
                <w:i/>
                <w:iCs/>
              </w:rPr>
              <w:t xml:space="preserve">A </w:t>
            </w:r>
            <w:r w:rsidR="00E9521B" w:rsidRPr="00C518E3">
              <w:rPr>
                <w:i/>
                <w:iCs/>
              </w:rPr>
              <w:t>relação professor-materiais curricular</w:t>
            </w:r>
            <w:r w:rsidRPr="00C518E3">
              <w:rPr>
                <w:i/>
                <w:iCs/>
              </w:rPr>
              <w:t xml:space="preserve"> de Matemática: análise na perspectiva dos conceitos de </w:t>
            </w:r>
            <w:proofErr w:type="spellStart"/>
            <w:r w:rsidRPr="00C518E3">
              <w:rPr>
                <w:i/>
                <w:iCs/>
              </w:rPr>
              <w:t>affordance</w:t>
            </w:r>
            <w:proofErr w:type="spellEnd"/>
            <w:r w:rsidRPr="00C518E3">
              <w:rPr>
                <w:i/>
                <w:iCs/>
              </w:rPr>
              <w:t xml:space="preserve"> e agência</w:t>
            </w:r>
            <w:r w:rsidRPr="00C518E3">
              <w:t>. 2020. 143f. Dissertação (Mestrado em Educação). Universidade Estadual de Montes Claros. Montes Claros, MG.</w:t>
            </w:r>
          </w:p>
        </w:tc>
      </w:tr>
    </w:tbl>
    <w:p w14:paraId="263DBE03" w14:textId="77777777" w:rsidR="00C518E3" w:rsidRPr="00C518E3" w:rsidRDefault="00C518E3" w:rsidP="00C518E3">
      <w:pPr>
        <w:numPr>
          <w:ilvl w:val="0"/>
          <w:numId w:val="31"/>
        </w:numPr>
        <w:spacing w:after="188"/>
        <w:ind w:right="30"/>
        <w:rPr>
          <w:b/>
          <w:bCs/>
        </w:rPr>
      </w:pPr>
      <w:r w:rsidRPr="00C518E3">
        <w:rPr>
          <w:b/>
          <w:bCs/>
        </w:rPr>
        <w:t>Livro</w:t>
      </w:r>
    </w:p>
    <w:tbl>
      <w:tblPr>
        <w:tblW w:w="0" w:type="auto"/>
        <w:tblCellMar>
          <w:top w:w="15" w:type="dxa"/>
          <w:left w:w="15" w:type="dxa"/>
          <w:bottom w:w="15" w:type="dxa"/>
          <w:right w:w="15" w:type="dxa"/>
        </w:tblCellMar>
        <w:tblLook w:val="04A0" w:firstRow="1" w:lastRow="0" w:firstColumn="1" w:lastColumn="0" w:noHBand="0" w:noVBand="1"/>
      </w:tblPr>
      <w:tblGrid>
        <w:gridCol w:w="1586"/>
        <w:gridCol w:w="7413"/>
      </w:tblGrid>
      <w:tr w:rsidR="00C518E3" w:rsidRPr="00C518E3" w14:paraId="38143FD1" w14:textId="77777777" w:rsidTr="00C518E3">
        <w:tc>
          <w:tcPr>
            <w:tcW w:w="0" w:type="auto"/>
            <w:shd w:val="clear" w:color="auto" w:fill="BFBFBF"/>
            <w:tcMar>
              <w:top w:w="0" w:type="dxa"/>
              <w:left w:w="108" w:type="dxa"/>
              <w:bottom w:w="0" w:type="dxa"/>
              <w:right w:w="108" w:type="dxa"/>
            </w:tcMar>
            <w:vAlign w:val="center"/>
            <w:hideMark/>
          </w:tcPr>
          <w:p w14:paraId="29AF3C44" w14:textId="77777777" w:rsidR="00C518E3" w:rsidRPr="00C518E3" w:rsidRDefault="00C518E3" w:rsidP="00C518E3">
            <w:pPr>
              <w:spacing w:after="188"/>
              <w:ind w:left="94" w:right="30" w:firstLine="239"/>
            </w:pPr>
            <w:r w:rsidRPr="00C518E3">
              <w:t>Descrição:</w:t>
            </w:r>
          </w:p>
        </w:tc>
        <w:tc>
          <w:tcPr>
            <w:tcW w:w="0" w:type="auto"/>
            <w:shd w:val="clear" w:color="auto" w:fill="D9D9D9"/>
            <w:tcMar>
              <w:top w:w="0" w:type="dxa"/>
              <w:left w:w="108" w:type="dxa"/>
              <w:bottom w:w="0" w:type="dxa"/>
              <w:right w:w="108" w:type="dxa"/>
            </w:tcMar>
            <w:vAlign w:val="center"/>
            <w:hideMark/>
          </w:tcPr>
          <w:p w14:paraId="42A7BD41" w14:textId="77777777" w:rsidR="00C518E3" w:rsidRPr="00C518E3" w:rsidRDefault="00C518E3" w:rsidP="000A3F14">
            <w:pPr>
              <w:spacing w:after="188"/>
              <w:ind w:left="94" w:right="30" w:firstLine="0"/>
            </w:pPr>
            <w:r w:rsidRPr="00C518E3">
              <w:t xml:space="preserve">Sobrenome, abreviação do restante do nome. (ano de publicação entre parênteses). </w:t>
            </w:r>
            <w:r w:rsidRPr="00C518E3">
              <w:rPr>
                <w:i/>
                <w:iCs/>
              </w:rPr>
              <w:t>Título: subtítulo, se houver</w:t>
            </w:r>
            <w:r w:rsidRPr="00C518E3">
              <w:t xml:space="preserve"> (tudo em itálico). (Volume e Edição, se houver, dentro de parênteses). Cidade da Editora, sigla do Estado: Nome da Editora.</w:t>
            </w:r>
          </w:p>
        </w:tc>
      </w:tr>
      <w:tr w:rsidR="00C518E3" w:rsidRPr="00C518E3" w14:paraId="2BA3A92A" w14:textId="77777777" w:rsidTr="00C518E3">
        <w:tc>
          <w:tcPr>
            <w:tcW w:w="0" w:type="auto"/>
            <w:shd w:val="clear" w:color="auto" w:fill="BFBFBF"/>
            <w:tcMar>
              <w:top w:w="0" w:type="dxa"/>
              <w:left w:w="108" w:type="dxa"/>
              <w:bottom w:w="0" w:type="dxa"/>
              <w:right w:w="108" w:type="dxa"/>
            </w:tcMar>
            <w:vAlign w:val="center"/>
            <w:hideMark/>
          </w:tcPr>
          <w:p w14:paraId="7BE104F2" w14:textId="77777777" w:rsidR="00C518E3" w:rsidRPr="00C518E3" w:rsidRDefault="00C518E3" w:rsidP="00C518E3">
            <w:pPr>
              <w:spacing w:after="188"/>
              <w:ind w:left="94" w:right="30" w:firstLine="239"/>
            </w:pPr>
            <w:r w:rsidRPr="00C518E3">
              <w:t>Exemplo:</w:t>
            </w:r>
          </w:p>
        </w:tc>
        <w:tc>
          <w:tcPr>
            <w:tcW w:w="0" w:type="auto"/>
            <w:shd w:val="clear" w:color="auto" w:fill="D9D9D9"/>
            <w:tcMar>
              <w:top w:w="0" w:type="dxa"/>
              <w:left w:w="108" w:type="dxa"/>
              <w:bottom w:w="0" w:type="dxa"/>
              <w:right w:w="108" w:type="dxa"/>
            </w:tcMar>
            <w:vAlign w:val="center"/>
            <w:hideMark/>
          </w:tcPr>
          <w:p w14:paraId="0287B7D2" w14:textId="77777777" w:rsidR="00C518E3" w:rsidRPr="00C518E3" w:rsidRDefault="00C518E3" w:rsidP="000A3F14">
            <w:pPr>
              <w:spacing w:after="188"/>
              <w:ind w:left="94" w:right="30" w:firstLine="0"/>
            </w:pPr>
            <w:r w:rsidRPr="00C518E3">
              <w:t xml:space="preserve">Pires, C. M. C. (2000). </w:t>
            </w:r>
            <w:r w:rsidRPr="00C518E3">
              <w:rPr>
                <w:i/>
                <w:iCs/>
              </w:rPr>
              <w:t xml:space="preserve">Currículo de Matemática: da organização linear à ideia de rede </w:t>
            </w:r>
            <w:r w:rsidRPr="00C518E3">
              <w:t>(v. 2, 4. ed.). São Paulo, SP: FTD.</w:t>
            </w:r>
          </w:p>
        </w:tc>
      </w:tr>
    </w:tbl>
    <w:p w14:paraId="409D7ABD" w14:textId="77777777" w:rsidR="00C518E3" w:rsidRPr="00C518E3" w:rsidRDefault="00C518E3" w:rsidP="00C518E3">
      <w:pPr>
        <w:numPr>
          <w:ilvl w:val="0"/>
          <w:numId w:val="32"/>
        </w:numPr>
        <w:spacing w:after="188"/>
        <w:ind w:right="30"/>
        <w:rPr>
          <w:b/>
          <w:bCs/>
        </w:rPr>
      </w:pPr>
      <w:r w:rsidRPr="00C518E3">
        <w:rPr>
          <w:b/>
          <w:bCs/>
        </w:rPr>
        <w:t>Capítulo de livro</w:t>
      </w:r>
    </w:p>
    <w:tbl>
      <w:tblPr>
        <w:tblW w:w="0" w:type="auto"/>
        <w:tblCellMar>
          <w:top w:w="15" w:type="dxa"/>
          <w:left w:w="15" w:type="dxa"/>
          <w:bottom w:w="15" w:type="dxa"/>
          <w:right w:w="15" w:type="dxa"/>
        </w:tblCellMar>
        <w:tblLook w:val="04A0" w:firstRow="1" w:lastRow="0" w:firstColumn="1" w:lastColumn="0" w:noHBand="0" w:noVBand="1"/>
      </w:tblPr>
      <w:tblGrid>
        <w:gridCol w:w="1586"/>
        <w:gridCol w:w="7413"/>
      </w:tblGrid>
      <w:tr w:rsidR="00C518E3" w:rsidRPr="00C518E3" w14:paraId="46143908" w14:textId="77777777" w:rsidTr="00C518E3">
        <w:tc>
          <w:tcPr>
            <w:tcW w:w="0" w:type="auto"/>
            <w:shd w:val="clear" w:color="auto" w:fill="BFBFBF"/>
            <w:tcMar>
              <w:top w:w="0" w:type="dxa"/>
              <w:left w:w="108" w:type="dxa"/>
              <w:bottom w:w="0" w:type="dxa"/>
              <w:right w:w="108" w:type="dxa"/>
            </w:tcMar>
            <w:vAlign w:val="center"/>
            <w:hideMark/>
          </w:tcPr>
          <w:p w14:paraId="747A8444" w14:textId="77777777" w:rsidR="00C518E3" w:rsidRPr="00C518E3" w:rsidRDefault="00C518E3" w:rsidP="00C518E3">
            <w:pPr>
              <w:spacing w:after="188"/>
              <w:ind w:left="94" w:right="30" w:firstLine="239"/>
            </w:pPr>
            <w:r w:rsidRPr="00C518E3">
              <w:t>Descrição:</w:t>
            </w:r>
          </w:p>
        </w:tc>
        <w:tc>
          <w:tcPr>
            <w:tcW w:w="0" w:type="auto"/>
            <w:shd w:val="clear" w:color="auto" w:fill="D9D9D9"/>
            <w:tcMar>
              <w:top w:w="0" w:type="dxa"/>
              <w:left w:w="108" w:type="dxa"/>
              <w:bottom w:w="0" w:type="dxa"/>
              <w:right w:w="108" w:type="dxa"/>
            </w:tcMar>
            <w:vAlign w:val="center"/>
            <w:hideMark/>
          </w:tcPr>
          <w:p w14:paraId="1B311C37" w14:textId="77777777" w:rsidR="00C518E3" w:rsidRPr="00C518E3" w:rsidRDefault="00C518E3" w:rsidP="000A3F14">
            <w:pPr>
              <w:spacing w:after="188"/>
              <w:ind w:left="94" w:right="30" w:firstLine="0"/>
            </w:pPr>
            <w:r w:rsidRPr="00C518E3">
              <w:t xml:space="preserve">Sobrenome, abreviação do restante do nome. (ano de publicação entre parênteses). Título do capítulo: subtítulo, se houver. In: Abreviação dos nomes, Sobrenome. (Org.). </w:t>
            </w:r>
            <w:r w:rsidRPr="00C518E3">
              <w:rPr>
                <w:i/>
                <w:iCs/>
              </w:rPr>
              <w:t>Título: subtítulo, se houver</w:t>
            </w:r>
            <w:r w:rsidRPr="00C518E3">
              <w:t xml:space="preserve"> (tudo em itálico). (Volume e Edição, se houver, e número de páginas dentro de parênteses). Cidade da Editora, sigla do Estado: Nome da Editora.</w:t>
            </w:r>
          </w:p>
        </w:tc>
      </w:tr>
      <w:tr w:rsidR="00C518E3" w:rsidRPr="00C518E3" w14:paraId="6CB78180" w14:textId="77777777" w:rsidTr="00C518E3">
        <w:tc>
          <w:tcPr>
            <w:tcW w:w="0" w:type="auto"/>
            <w:shd w:val="clear" w:color="auto" w:fill="BFBFBF"/>
            <w:tcMar>
              <w:top w:w="0" w:type="dxa"/>
              <w:left w:w="108" w:type="dxa"/>
              <w:bottom w:w="0" w:type="dxa"/>
              <w:right w:w="108" w:type="dxa"/>
            </w:tcMar>
            <w:vAlign w:val="center"/>
            <w:hideMark/>
          </w:tcPr>
          <w:p w14:paraId="10DCB396" w14:textId="77777777" w:rsidR="00C518E3" w:rsidRPr="00C518E3" w:rsidRDefault="00C518E3" w:rsidP="00C518E3">
            <w:pPr>
              <w:spacing w:after="188"/>
              <w:ind w:left="94" w:right="30" w:firstLine="239"/>
            </w:pPr>
            <w:r w:rsidRPr="00C518E3">
              <w:lastRenderedPageBreak/>
              <w:t>Exemplo:</w:t>
            </w:r>
          </w:p>
        </w:tc>
        <w:tc>
          <w:tcPr>
            <w:tcW w:w="0" w:type="auto"/>
            <w:shd w:val="clear" w:color="auto" w:fill="D9D9D9"/>
            <w:tcMar>
              <w:top w:w="0" w:type="dxa"/>
              <w:left w:w="108" w:type="dxa"/>
              <w:bottom w:w="0" w:type="dxa"/>
              <w:right w:w="108" w:type="dxa"/>
            </w:tcMar>
            <w:vAlign w:val="center"/>
            <w:hideMark/>
          </w:tcPr>
          <w:p w14:paraId="7DE2467F" w14:textId="77777777" w:rsidR="00C518E3" w:rsidRPr="00C518E3" w:rsidRDefault="00C518E3" w:rsidP="000A3F14">
            <w:pPr>
              <w:spacing w:after="188"/>
              <w:ind w:left="94" w:right="30" w:firstLine="0"/>
            </w:pPr>
            <w:r w:rsidRPr="00C518E3">
              <w:t xml:space="preserve">Carvalho, J. B. P. (2000). As propostas curriculares de Matemática. In: E. S. S. Barreto (Org.). </w:t>
            </w:r>
            <w:r w:rsidRPr="00C518E3">
              <w:rPr>
                <w:i/>
                <w:iCs/>
              </w:rPr>
              <w:t>Os currículos do Ensino Fundamental para as escolas brasileiras.</w:t>
            </w:r>
            <w:r w:rsidRPr="00C518E3">
              <w:t xml:space="preserve"> (2. ed., pp. 91-125). Campinas, SP: Autores Associados.</w:t>
            </w:r>
          </w:p>
        </w:tc>
      </w:tr>
    </w:tbl>
    <w:p w14:paraId="56F00602" w14:textId="77777777" w:rsidR="00C518E3" w:rsidRPr="00C518E3" w:rsidRDefault="00C518E3" w:rsidP="00C518E3">
      <w:pPr>
        <w:numPr>
          <w:ilvl w:val="0"/>
          <w:numId w:val="33"/>
        </w:numPr>
        <w:spacing w:after="188"/>
        <w:ind w:right="30"/>
        <w:rPr>
          <w:b/>
          <w:bCs/>
        </w:rPr>
      </w:pPr>
      <w:r w:rsidRPr="00C518E3">
        <w:rPr>
          <w:b/>
          <w:bCs/>
        </w:rPr>
        <w:t>Organização de livro</w:t>
      </w:r>
    </w:p>
    <w:tbl>
      <w:tblPr>
        <w:tblW w:w="0" w:type="auto"/>
        <w:tblCellMar>
          <w:top w:w="15" w:type="dxa"/>
          <w:left w:w="15" w:type="dxa"/>
          <w:bottom w:w="15" w:type="dxa"/>
          <w:right w:w="15" w:type="dxa"/>
        </w:tblCellMar>
        <w:tblLook w:val="04A0" w:firstRow="1" w:lastRow="0" w:firstColumn="1" w:lastColumn="0" w:noHBand="0" w:noVBand="1"/>
      </w:tblPr>
      <w:tblGrid>
        <w:gridCol w:w="1586"/>
        <w:gridCol w:w="7413"/>
      </w:tblGrid>
      <w:tr w:rsidR="00C518E3" w:rsidRPr="00C518E3" w14:paraId="1AFCB099" w14:textId="77777777" w:rsidTr="00C518E3">
        <w:tc>
          <w:tcPr>
            <w:tcW w:w="0" w:type="auto"/>
            <w:shd w:val="clear" w:color="auto" w:fill="BFBFBF"/>
            <w:tcMar>
              <w:top w:w="0" w:type="dxa"/>
              <w:left w:w="108" w:type="dxa"/>
              <w:bottom w:w="0" w:type="dxa"/>
              <w:right w:w="108" w:type="dxa"/>
            </w:tcMar>
            <w:vAlign w:val="center"/>
            <w:hideMark/>
          </w:tcPr>
          <w:p w14:paraId="512353F7" w14:textId="77777777" w:rsidR="00C518E3" w:rsidRPr="00C518E3" w:rsidRDefault="00C518E3" w:rsidP="00C518E3">
            <w:pPr>
              <w:spacing w:after="188"/>
              <w:ind w:left="94" w:right="30" w:firstLine="239"/>
            </w:pPr>
            <w:r w:rsidRPr="00C518E3">
              <w:t>Descrição:</w:t>
            </w:r>
          </w:p>
        </w:tc>
        <w:tc>
          <w:tcPr>
            <w:tcW w:w="0" w:type="auto"/>
            <w:shd w:val="clear" w:color="auto" w:fill="D9D9D9"/>
            <w:tcMar>
              <w:top w:w="0" w:type="dxa"/>
              <w:left w:w="108" w:type="dxa"/>
              <w:bottom w:w="0" w:type="dxa"/>
              <w:right w:w="108" w:type="dxa"/>
            </w:tcMar>
            <w:vAlign w:val="center"/>
            <w:hideMark/>
          </w:tcPr>
          <w:p w14:paraId="53591162" w14:textId="77777777" w:rsidR="00C518E3" w:rsidRPr="00C518E3" w:rsidRDefault="00C518E3" w:rsidP="000A3F14">
            <w:pPr>
              <w:spacing w:after="188"/>
              <w:ind w:left="94" w:right="30" w:firstLine="0"/>
            </w:pPr>
            <w:r w:rsidRPr="00C518E3">
              <w:t xml:space="preserve">Sobrenome, abreviação do restante do nome da organizadora. (ano de publicação entre parênteses). (Org.). </w:t>
            </w:r>
            <w:r w:rsidRPr="00C518E3">
              <w:rPr>
                <w:i/>
                <w:iCs/>
              </w:rPr>
              <w:t>Título: subtítulo, se houver</w:t>
            </w:r>
            <w:r w:rsidRPr="00C518E3">
              <w:t xml:space="preserve"> (tudo em itálico). (Volume e Edição, se houver, dentro de parênteses). Cidade da Editora, sigla do Estado: Nome da Editora.</w:t>
            </w:r>
          </w:p>
        </w:tc>
      </w:tr>
      <w:tr w:rsidR="00C518E3" w:rsidRPr="00C518E3" w14:paraId="7587A410" w14:textId="77777777" w:rsidTr="00C518E3">
        <w:tc>
          <w:tcPr>
            <w:tcW w:w="0" w:type="auto"/>
            <w:shd w:val="clear" w:color="auto" w:fill="BFBFBF"/>
            <w:tcMar>
              <w:top w:w="0" w:type="dxa"/>
              <w:left w:w="108" w:type="dxa"/>
              <w:bottom w:w="0" w:type="dxa"/>
              <w:right w:w="108" w:type="dxa"/>
            </w:tcMar>
            <w:vAlign w:val="center"/>
            <w:hideMark/>
          </w:tcPr>
          <w:p w14:paraId="6B0FA8CF" w14:textId="77777777" w:rsidR="00C518E3" w:rsidRPr="00C518E3" w:rsidRDefault="00C518E3" w:rsidP="00C518E3">
            <w:pPr>
              <w:spacing w:after="188"/>
              <w:ind w:left="94" w:right="30" w:firstLine="239"/>
            </w:pPr>
            <w:r w:rsidRPr="00C518E3">
              <w:t>Exemplo:</w:t>
            </w:r>
          </w:p>
        </w:tc>
        <w:tc>
          <w:tcPr>
            <w:tcW w:w="0" w:type="auto"/>
            <w:shd w:val="clear" w:color="auto" w:fill="D9D9D9"/>
            <w:tcMar>
              <w:top w:w="0" w:type="dxa"/>
              <w:left w:w="108" w:type="dxa"/>
              <w:bottom w:w="0" w:type="dxa"/>
              <w:right w:w="108" w:type="dxa"/>
            </w:tcMar>
            <w:vAlign w:val="center"/>
            <w:hideMark/>
          </w:tcPr>
          <w:p w14:paraId="52CBF520" w14:textId="77777777" w:rsidR="00C518E3" w:rsidRPr="00C518E3" w:rsidRDefault="00C518E3" w:rsidP="000A3F14">
            <w:pPr>
              <w:spacing w:after="188"/>
              <w:ind w:left="94" w:right="30" w:firstLine="0"/>
            </w:pPr>
            <w:r w:rsidRPr="00C518E3">
              <w:t xml:space="preserve">Barreto, E. S. S. (Org.) (2000). </w:t>
            </w:r>
            <w:r w:rsidRPr="00C518E3">
              <w:rPr>
                <w:i/>
                <w:iCs/>
              </w:rPr>
              <w:t>Os currículos do Ensino Fundamental para as escolas brasileiras.</w:t>
            </w:r>
            <w:r w:rsidRPr="00C518E3">
              <w:t xml:space="preserve"> (2. ed.). Campinas, SP: Autores Associados.</w:t>
            </w:r>
          </w:p>
        </w:tc>
      </w:tr>
    </w:tbl>
    <w:p w14:paraId="6FADF90A" w14:textId="77777777" w:rsidR="00C518E3" w:rsidRPr="00C518E3" w:rsidRDefault="00C518E3" w:rsidP="00C518E3">
      <w:pPr>
        <w:numPr>
          <w:ilvl w:val="0"/>
          <w:numId w:val="34"/>
        </w:numPr>
        <w:spacing w:after="188"/>
        <w:ind w:right="30"/>
        <w:rPr>
          <w:b/>
          <w:bCs/>
        </w:rPr>
      </w:pPr>
      <w:r w:rsidRPr="00C518E3">
        <w:rPr>
          <w:b/>
          <w:bCs/>
        </w:rPr>
        <w:t>Obra traduzida</w:t>
      </w:r>
    </w:p>
    <w:tbl>
      <w:tblPr>
        <w:tblW w:w="0" w:type="auto"/>
        <w:tblCellMar>
          <w:top w:w="15" w:type="dxa"/>
          <w:left w:w="15" w:type="dxa"/>
          <w:bottom w:w="15" w:type="dxa"/>
          <w:right w:w="15" w:type="dxa"/>
        </w:tblCellMar>
        <w:tblLook w:val="04A0" w:firstRow="1" w:lastRow="0" w:firstColumn="1" w:lastColumn="0" w:noHBand="0" w:noVBand="1"/>
      </w:tblPr>
      <w:tblGrid>
        <w:gridCol w:w="1939"/>
        <w:gridCol w:w="7060"/>
      </w:tblGrid>
      <w:tr w:rsidR="00C518E3" w:rsidRPr="00C518E3" w14:paraId="62E1DEB2" w14:textId="77777777" w:rsidTr="00C518E3">
        <w:tc>
          <w:tcPr>
            <w:tcW w:w="0" w:type="auto"/>
            <w:shd w:val="clear" w:color="auto" w:fill="BFBFBF"/>
            <w:tcMar>
              <w:top w:w="0" w:type="dxa"/>
              <w:left w:w="108" w:type="dxa"/>
              <w:bottom w:w="0" w:type="dxa"/>
              <w:right w:w="108" w:type="dxa"/>
            </w:tcMar>
            <w:vAlign w:val="center"/>
            <w:hideMark/>
          </w:tcPr>
          <w:p w14:paraId="0037DEF6" w14:textId="77777777" w:rsidR="00C518E3" w:rsidRPr="00C518E3" w:rsidRDefault="00C518E3" w:rsidP="00C518E3">
            <w:pPr>
              <w:spacing w:after="188"/>
              <w:ind w:left="94" w:right="30" w:firstLine="239"/>
            </w:pPr>
            <w:r w:rsidRPr="00C518E3">
              <w:t>Especificação:</w:t>
            </w:r>
          </w:p>
        </w:tc>
        <w:tc>
          <w:tcPr>
            <w:tcW w:w="0" w:type="auto"/>
            <w:shd w:val="clear" w:color="auto" w:fill="D9D9D9"/>
            <w:tcMar>
              <w:top w:w="0" w:type="dxa"/>
              <w:left w:w="108" w:type="dxa"/>
              <w:bottom w:w="0" w:type="dxa"/>
              <w:right w:w="108" w:type="dxa"/>
            </w:tcMar>
            <w:vAlign w:val="center"/>
            <w:hideMark/>
          </w:tcPr>
          <w:p w14:paraId="7A712D40" w14:textId="77777777" w:rsidR="00C518E3" w:rsidRPr="00C518E3" w:rsidRDefault="00C518E3" w:rsidP="000A3F14">
            <w:pPr>
              <w:spacing w:after="188"/>
              <w:ind w:left="94" w:right="30" w:firstLine="0"/>
            </w:pPr>
            <w:r w:rsidRPr="00C518E3">
              <w:t xml:space="preserve">Sobrenome, abreviação do restante do nome. (ano de publicação entre parênteses). </w:t>
            </w:r>
            <w:r w:rsidRPr="00C518E3">
              <w:rPr>
                <w:i/>
                <w:iCs/>
              </w:rPr>
              <w:t>Título: subtítulo, se houver</w:t>
            </w:r>
            <w:r w:rsidRPr="00C518E3">
              <w:t xml:space="preserve"> (tudo em itálico). Tradução de abreviação do Nome, Sobrenome.  (Volume e Edição, se houver, dentro de parênteses). Cidade da Editora, sigla do Estado: Nome da Editora.</w:t>
            </w:r>
          </w:p>
        </w:tc>
      </w:tr>
      <w:tr w:rsidR="00C518E3" w:rsidRPr="00C518E3" w14:paraId="0F36B8D2" w14:textId="77777777" w:rsidTr="00C518E3">
        <w:tc>
          <w:tcPr>
            <w:tcW w:w="0" w:type="auto"/>
            <w:shd w:val="clear" w:color="auto" w:fill="BFBFBF"/>
            <w:tcMar>
              <w:top w:w="0" w:type="dxa"/>
              <w:left w:w="108" w:type="dxa"/>
              <w:bottom w:w="0" w:type="dxa"/>
              <w:right w:w="108" w:type="dxa"/>
            </w:tcMar>
            <w:vAlign w:val="center"/>
            <w:hideMark/>
          </w:tcPr>
          <w:p w14:paraId="0E2930DA" w14:textId="77777777" w:rsidR="00C518E3" w:rsidRPr="00C518E3" w:rsidRDefault="00C518E3" w:rsidP="00C518E3">
            <w:pPr>
              <w:spacing w:after="188"/>
              <w:ind w:left="94" w:right="30" w:firstLine="239"/>
            </w:pPr>
            <w:r w:rsidRPr="00C518E3">
              <w:t>Exemplo:</w:t>
            </w:r>
          </w:p>
        </w:tc>
        <w:tc>
          <w:tcPr>
            <w:tcW w:w="0" w:type="auto"/>
            <w:shd w:val="clear" w:color="auto" w:fill="D9D9D9"/>
            <w:tcMar>
              <w:top w:w="0" w:type="dxa"/>
              <w:left w:w="108" w:type="dxa"/>
              <w:bottom w:w="0" w:type="dxa"/>
              <w:right w:w="108" w:type="dxa"/>
            </w:tcMar>
            <w:vAlign w:val="center"/>
            <w:hideMark/>
          </w:tcPr>
          <w:p w14:paraId="5D43DB08" w14:textId="77777777" w:rsidR="00C518E3" w:rsidRPr="00C518E3" w:rsidRDefault="00C518E3" w:rsidP="000A3F14">
            <w:pPr>
              <w:spacing w:after="188"/>
              <w:ind w:left="94" w:right="30" w:firstLine="0"/>
            </w:pPr>
            <w:proofErr w:type="spellStart"/>
            <w:r w:rsidRPr="00C518E3">
              <w:t>Sacristán</w:t>
            </w:r>
            <w:proofErr w:type="spellEnd"/>
            <w:r w:rsidRPr="00C518E3">
              <w:t xml:space="preserve">, J. G. (2000). </w:t>
            </w:r>
            <w:r w:rsidRPr="00C518E3">
              <w:rPr>
                <w:i/>
                <w:iCs/>
              </w:rPr>
              <w:t>O currículo: uma reflexão sobre a prática</w:t>
            </w:r>
            <w:r w:rsidRPr="00C518E3">
              <w:t>. Tradução de E. F. F. Rosa. (3. ed.). Porto Alegre, RS: Artmed.</w:t>
            </w:r>
          </w:p>
        </w:tc>
      </w:tr>
    </w:tbl>
    <w:p w14:paraId="09C5C591" w14:textId="77777777" w:rsidR="00E9521B" w:rsidRDefault="00E9521B" w:rsidP="00E9521B">
      <w:pPr>
        <w:spacing w:after="188"/>
        <w:ind w:left="720" w:right="30" w:firstLine="0"/>
        <w:rPr>
          <w:b/>
          <w:bCs/>
        </w:rPr>
      </w:pPr>
    </w:p>
    <w:p w14:paraId="3B2B9DA7" w14:textId="77777777" w:rsidR="00E9521B" w:rsidRDefault="00E9521B" w:rsidP="00E9521B">
      <w:pPr>
        <w:spacing w:after="188"/>
        <w:ind w:left="720" w:right="30" w:firstLine="0"/>
        <w:rPr>
          <w:b/>
          <w:bCs/>
        </w:rPr>
      </w:pPr>
    </w:p>
    <w:p w14:paraId="415D0DE1" w14:textId="0338F56A" w:rsidR="00C518E3" w:rsidRPr="00C518E3" w:rsidRDefault="00C518E3" w:rsidP="00C518E3">
      <w:pPr>
        <w:numPr>
          <w:ilvl w:val="0"/>
          <w:numId w:val="35"/>
        </w:numPr>
        <w:spacing w:after="188"/>
        <w:ind w:right="30"/>
        <w:rPr>
          <w:b/>
          <w:bCs/>
        </w:rPr>
      </w:pPr>
      <w:r w:rsidRPr="00C518E3">
        <w:rPr>
          <w:b/>
          <w:bCs/>
        </w:rPr>
        <w:t>Trabalhos publicados em anais de eventos</w:t>
      </w:r>
    </w:p>
    <w:tbl>
      <w:tblPr>
        <w:tblW w:w="0" w:type="auto"/>
        <w:tblCellMar>
          <w:top w:w="15" w:type="dxa"/>
          <w:left w:w="15" w:type="dxa"/>
          <w:bottom w:w="15" w:type="dxa"/>
          <w:right w:w="15" w:type="dxa"/>
        </w:tblCellMar>
        <w:tblLook w:val="04A0" w:firstRow="1" w:lastRow="0" w:firstColumn="1" w:lastColumn="0" w:noHBand="0" w:noVBand="1"/>
      </w:tblPr>
      <w:tblGrid>
        <w:gridCol w:w="1586"/>
        <w:gridCol w:w="7413"/>
      </w:tblGrid>
      <w:tr w:rsidR="00C518E3" w:rsidRPr="00C518E3" w14:paraId="4FB9B9CD" w14:textId="77777777" w:rsidTr="00C518E3">
        <w:tc>
          <w:tcPr>
            <w:tcW w:w="0" w:type="auto"/>
            <w:shd w:val="clear" w:color="auto" w:fill="BFBFBF"/>
            <w:tcMar>
              <w:top w:w="0" w:type="dxa"/>
              <w:left w:w="108" w:type="dxa"/>
              <w:bottom w:w="0" w:type="dxa"/>
              <w:right w:w="108" w:type="dxa"/>
            </w:tcMar>
            <w:vAlign w:val="center"/>
            <w:hideMark/>
          </w:tcPr>
          <w:p w14:paraId="29EA566B" w14:textId="77777777" w:rsidR="00C518E3" w:rsidRPr="00C518E3" w:rsidRDefault="00C518E3" w:rsidP="00C518E3">
            <w:pPr>
              <w:spacing w:after="188"/>
              <w:ind w:left="94" w:right="30" w:firstLine="239"/>
            </w:pPr>
            <w:r w:rsidRPr="00C518E3">
              <w:t>Descrição:</w:t>
            </w:r>
          </w:p>
        </w:tc>
        <w:tc>
          <w:tcPr>
            <w:tcW w:w="0" w:type="auto"/>
            <w:shd w:val="clear" w:color="auto" w:fill="D9D9D9"/>
            <w:tcMar>
              <w:top w:w="0" w:type="dxa"/>
              <w:left w:w="108" w:type="dxa"/>
              <w:bottom w:w="0" w:type="dxa"/>
              <w:right w:w="108" w:type="dxa"/>
            </w:tcMar>
            <w:vAlign w:val="center"/>
            <w:hideMark/>
          </w:tcPr>
          <w:p w14:paraId="1E020D02" w14:textId="751DB12B" w:rsidR="00C518E3" w:rsidRPr="00C518E3" w:rsidRDefault="00C518E3" w:rsidP="000A3F14">
            <w:pPr>
              <w:spacing w:after="188"/>
              <w:ind w:left="94" w:right="30" w:firstLine="0"/>
            </w:pPr>
            <w:r w:rsidRPr="00C518E3">
              <w:t xml:space="preserve">Sobrenome, abreviação do restante do nome do autor 1. &amp; Sobrenome, abreviação do restante do nome do autor 2. (ano de publicação entre parênteses). Título do trabalho: subtítulo, se houver. In: </w:t>
            </w:r>
            <w:r w:rsidRPr="00C518E3">
              <w:rPr>
                <w:i/>
                <w:iCs/>
              </w:rPr>
              <w:t>Anais do número e nome do evento (em itálico)</w:t>
            </w:r>
            <w:r w:rsidRPr="00C518E3">
              <w:t xml:space="preserve"> (páginas inicial e final do trabalho). Cidade, sigla do Estado.</w:t>
            </w:r>
            <w:r w:rsidR="00E9521B">
              <w:t xml:space="preserve"> </w:t>
            </w:r>
            <w:r w:rsidR="00E9521B" w:rsidRPr="00E9521B">
              <w:rPr>
                <w:color w:val="FF0000"/>
              </w:rPr>
              <w:t xml:space="preserve"> </w:t>
            </w:r>
            <w:proofErr w:type="spellStart"/>
            <w:r w:rsidR="00E9521B">
              <w:rPr>
                <w:color w:val="FF0000"/>
              </w:rPr>
              <w:t>doi</w:t>
            </w:r>
            <w:proofErr w:type="spellEnd"/>
            <w:r w:rsidR="00E9521B" w:rsidRPr="00E9521B">
              <w:rPr>
                <w:color w:val="FF0000"/>
              </w:rPr>
              <w:t xml:space="preserve"> </w:t>
            </w:r>
            <w:r w:rsidR="00E9521B" w:rsidRPr="001C2727">
              <w:rPr>
                <w:b/>
                <w:bCs/>
                <w:color w:val="808080" w:themeColor="background1" w:themeShade="80"/>
              </w:rPr>
              <w:t>(apenas se houver)</w:t>
            </w:r>
          </w:p>
        </w:tc>
      </w:tr>
      <w:tr w:rsidR="00C518E3" w:rsidRPr="00C518E3" w14:paraId="2DBCFB3D" w14:textId="77777777" w:rsidTr="00C518E3">
        <w:tc>
          <w:tcPr>
            <w:tcW w:w="0" w:type="auto"/>
            <w:shd w:val="clear" w:color="auto" w:fill="BFBFBF"/>
            <w:tcMar>
              <w:top w:w="0" w:type="dxa"/>
              <w:left w:w="108" w:type="dxa"/>
              <w:bottom w:w="0" w:type="dxa"/>
              <w:right w:w="108" w:type="dxa"/>
            </w:tcMar>
            <w:vAlign w:val="center"/>
            <w:hideMark/>
          </w:tcPr>
          <w:p w14:paraId="2319D088" w14:textId="77777777" w:rsidR="00C518E3" w:rsidRPr="00C518E3" w:rsidRDefault="00C518E3" w:rsidP="00C518E3">
            <w:pPr>
              <w:spacing w:after="188"/>
              <w:ind w:left="94" w:right="30" w:firstLine="239"/>
            </w:pPr>
            <w:r w:rsidRPr="00C518E3">
              <w:t>Exemplo:</w:t>
            </w:r>
          </w:p>
        </w:tc>
        <w:tc>
          <w:tcPr>
            <w:tcW w:w="0" w:type="auto"/>
            <w:shd w:val="clear" w:color="auto" w:fill="D9D9D9"/>
            <w:tcMar>
              <w:top w:w="0" w:type="dxa"/>
              <w:left w:w="108" w:type="dxa"/>
              <w:bottom w:w="0" w:type="dxa"/>
              <w:right w:w="108" w:type="dxa"/>
            </w:tcMar>
            <w:vAlign w:val="center"/>
            <w:hideMark/>
          </w:tcPr>
          <w:p w14:paraId="3061A9D4" w14:textId="4FFD03F8" w:rsidR="00C518E3" w:rsidRPr="00C518E3" w:rsidRDefault="00C518E3" w:rsidP="000A3F14">
            <w:pPr>
              <w:spacing w:after="188"/>
              <w:ind w:left="94" w:right="30" w:firstLine="0"/>
            </w:pPr>
            <w:proofErr w:type="spellStart"/>
            <w:r w:rsidRPr="00C518E3">
              <w:t>Januario</w:t>
            </w:r>
            <w:proofErr w:type="spellEnd"/>
            <w:r w:rsidRPr="00C518E3">
              <w:t xml:space="preserve">, G.; Lima, K. &amp; Pires, C. M. C. (2015). Uma análise da relação que os professores estabelecem com os materiais curriculares de Matemática. In: </w:t>
            </w:r>
            <w:r w:rsidRPr="00C518E3">
              <w:rPr>
                <w:i/>
                <w:iCs/>
              </w:rPr>
              <w:t>Anais do 4º Simpósio Internacional de Pesquisa em Educação Matemática</w:t>
            </w:r>
            <w:r w:rsidRPr="00C518E3">
              <w:t xml:space="preserve"> (pp. 3208-3213). Ilhéus, BA.</w:t>
            </w:r>
            <w:r w:rsidR="00E9521B">
              <w:t xml:space="preserve"> </w:t>
            </w:r>
            <w:proofErr w:type="spellStart"/>
            <w:r w:rsidR="00E9521B">
              <w:rPr>
                <w:color w:val="FF0000"/>
              </w:rPr>
              <w:t>doi</w:t>
            </w:r>
            <w:proofErr w:type="spellEnd"/>
            <w:r w:rsidR="00E9521B" w:rsidRPr="00E9521B">
              <w:rPr>
                <w:color w:val="FF0000"/>
              </w:rPr>
              <w:t xml:space="preserve"> </w:t>
            </w:r>
            <w:r w:rsidR="00E9521B" w:rsidRPr="001C2727">
              <w:rPr>
                <w:b/>
                <w:bCs/>
                <w:color w:val="808080" w:themeColor="background1" w:themeShade="80"/>
              </w:rPr>
              <w:t>(apenas se houver)</w:t>
            </w:r>
          </w:p>
        </w:tc>
      </w:tr>
    </w:tbl>
    <w:p w14:paraId="45FF291A" w14:textId="77777777" w:rsidR="00C518E3" w:rsidRPr="00C518E3" w:rsidRDefault="00C518E3" w:rsidP="00C518E3">
      <w:pPr>
        <w:numPr>
          <w:ilvl w:val="0"/>
          <w:numId w:val="36"/>
        </w:numPr>
        <w:spacing w:after="188"/>
        <w:ind w:right="30"/>
        <w:rPr>
          <w:b/>
          <w:bCs/>
        </w:rPr>
      </w:pPr>
      <w:r w:rsidRPr="00C518E3">
        <w:rPr>
          <w:b/>
          <w:bCs/>
        </w:rPr>
        <w:t>Artigo de periódico</w:t>
      </w:r>
    </w:p>
    <w:tbl>
      <w:tblPr>
        <w:tblW w:w="0" w:type="auto"/>
        <w:tblCellMar>
          <w:top w:w="15" w:type="dxa"/>
          <w:left w:w="15" w:type="dxa"/>
          <w:bottom w:w="15" w:type="dxa"/>
          <w:right w:w="15" w:type="dxa"/>
        </w:tblCellMar>
        <w:tblLook w:val="04A0" w:firstRow="1" w:lastRow="0" w:firstColumn="1" w:lastColumn="0" w:noHBand="0" w:noVBand="1"/>
      </w:tblPr>
      <w:tblGrid>
        <w:gridCol w:w="1586"/>
        <w:gridCol w:w="7413"/>
      </w:tblGrid>
      <w:tr w:rsidR="00C518E3" w:rsidRPr="00C518E3" w14:paraId="7AD0D20E" w14:textId="77777777" w:rsidTr="00C518E3">
        <w:tc>
          <w:tcPr>
            <w:tcW w:w="0" w:type="auto"/>
            <w:shd w:val="clear" w:color="auto" w:fill="BFBFBF"/>
            <w:tcMar>
              <w:top w:w="0" w:type="dxa"/>
              <w:left w:w="108" w:type="dxa"/>
              <w:bottom w:w="0" w:type="dxa"/>
              <w:right w:w="108" w:type="dxa"/>
            </w:tcMar>
            <w:vAlign w:val="center"/>
            <w:hideMark/>
          </w:tcPr>
          <w:p w14:paraId="68D8B165" w14:textId="77777777" w:rsidR="00C518E3" w:rsidRPr="00C518E3" w:rsidRDefault="00C518E3" w:rsidP="00C518E3">
            <w:pPr>
              <w:spacing w:after="188"/>
              <w:ind w:left="94" w:right="30" w:firstLine="239"/>
            </w:pPr>
            <w:r w:rsidRPr="00C518E3">
              <w:t>Descrição:</w:t>
            </w:r>
          </w:p>
        </w:tc>
        <w:tc>
          <w:tcPr>
            <w:tcW w:w="0" w:type="auto"/>
            <w:shd w:val="clear" w:color="auto" w:fill="D9D9D9"/>
            <w:tcMar>
              <w:top w:w="0" w:type="dxa"/>
              <w:left w:w="108" w:type="dxa"/>
              <w:bottom w:w="0" w:type="dxa"/>
              <w:right w:w="108" w:type="dxa"/>
            </w:tcMar>
            <w:vAlign w:val="center"/>
            <w:hideMark/>
          </w:tcPr>
          <w:p w14:paraId="5C1A5F8F" w14:textId="4058613A" w:rsidR="00C518E3" w:rsidRPr="00C518E3" w:rsidRDefault="00C518E3" w:rsidP="000A3F14">
            <w:pPr>
              <w:spacing w:after="188"/>
              <w:ind w:left="94" w:right="30" w:firstLine="0"/>
            </w:pPr>
            <w:r w:rsidRPr="00C518E3">
              <w:t xml:space="preserve">Sobrenome, abreviação do restante do nome do autor 1. &amp; Sobrenome, abreviação do restante do nome do autor 2. (ano de publicação entre parênteses). Título do trabalho: subtítulo, se houver. </w:t>
            </w:r>
            <w:r w:rsidRPr="00C518E3">
              <w:rPr>
                <w:i/>
                <w:iCs/>
              </w:rPr>
              <w:t>Nome do Periódico</w:t>
            </w:r>
            <w:r w:rsidRPr="00C518E3">
              <w:t xml:space="preserve"> </w:t>
            </w:r>
            <w:r w:rsidRPr="00C518E3">
              <w:lastRenderedPageBreak/>
              <w:t xml:space="preserve">(sem abreviação, em itálico), </w:t>
            </w:r>
            <w:r w:rsidRPr="00C518E3">
              <w:rPr>
                <w:i/>
                <w:iCs/>
              </w:rPr>
              <w:t>volume</w:t>
            </w:r>
            <w:r w:rsidRPr="00C518E3">
              <w:t>(número), páginas.</w:t>
            </w:r>
            <w:r w:rsidR="00E9521B">
              <w:t xml:space="preserve"> </w:t>
            </w:r>
            <w:proofErr w:type="spellStart"/>
            <w:r w:rsidR="00E9521B">
              <w:rPr>
                <w:color w:val="FF0000"/>
              </w:rPr>
              <w:t>doi</w:t>
            </w:r>
            <w:proofErr w:type="spellEnd"/>
            <w:r w:rsidR="00E9521B" w:rsidRPr="00E9521B">
              <w:rPr>
                <w:color w:val="FF0000"/>
              </w:rPr>
              <w:t xml:space="preserve"> </w:t>
            </w:r>
            <w:r w:rsidR="00E9521B" w:rsidRPr="001C2727">
              <w:rPr>
                <w:b/>
                <w:bCs/>
                <w:color w:val="808080" w:themeColor="background1" w:themeShade="80"/>
              </w:rPr>
              <w:t>(apenas se houver)</w:t>
            </w:r>
          </w:p>
        </w:tc>
      </w:tr>
      <w:tr w:rsidR="00C518E3" w:rsidRPr="00C518E3" w14:paraId="371A4516" w14:textId="77777777" w:rsidTr="00C518E3">
        <w:tc>
          <w:tcPr>
            <w:tcW w:w="0" w:type="auto"/>
            <w:shd w:val="clear" w:color="auto" w:fill="BFBFBF"/>
            <w:tcMar>
              <w:top w:w="0" w:type="dxa"/>
              <w:left w:w="108" w:type="dxa"/>
              <w:bottom w:w="0" w:type="dxa"/>
              <w:right w:w="108" w:type="dxa"/>
            </w:tcMar>
            <w:vAlign w:val="center"/>
            <w:hideMark/>
          </w:tcPr>
          <w:p w14:paraId="38174C83" w14:textId="77777777" w:rsidR="00C518E3" w:rsidRPr="00C518E3" w:rsidRDefault="00C518E3" w:rsidP="00C518E3">
            <w:pPr>
              <w:spacing w:after="188"/>
              <w:ind w:left="94" w:right="30" w:firstLine="239"/>
            </w:pPr>
            <w:r w:rsidRPr="00C518E3">
              <w:lastRenderedPageBreak/>
              <w:t>Exemplo:</w:t>
            </w:r>
          </w:p>
        </w:tc>
        <w:tc>
          <w:tcPr>
            <w:tcW w:w="0" w:type="auto"/>
            <w:shd w:val="clear" w:color="auto" w:fill="D9D9D9"/>
            <w:tcMar>
              <w:top w:w="0" w:type="dxa"/>
              <w:left w:w="108" w:type="dxa"/>
              <w:bottom w:w="0" w:type="dxa"/>
              <w:right w:w="108" w:type="dxa"/>
            </w:tcMar>
            <w:vAlign w:val="center"/>
            <w:hideMark/>
          </w:tcPr>
          <w:p w14:paraId="70DF06F1" w14:textId="4866287B" w:rsidR="00C518E3" w:rsidRPr="00C518E3" w:rsidRDefault="00C518E3" w:rsidP="000A3F14">
            <w:pPr>
              <w:spacing w:after="188"/>
              <w:ind w:left="94" w:right="30" w:firstLine="0"/>
            </w:pPr>
            <w:proofErr w:type="spellStart"/>
            <w:r w:rsidRPr="00C518E3">
              <w:t>Masola</w:t>
            </w:r>
            <w:proofErr w:type="spellEnd"/>
            <w:r w:rsidRPr="00C518E3">
              <w:t xml:space="preserve">, W. J. &amp; </w:t>
            </w:r>
            <w:proofErr w:type="spellStart"/>
            <w:r w:rsidRPr="00C518E3">
              <w:t>Allevato</w:t>
            </w:r>
            <w:proofErr w:type="spellEnd"/>
            <w:r w:rsidRPr="00C518E3">
              <w:t xml:space="preserve">, N. S. G. (2019). Dificuldades de aprendizagem matemática: algumas reflexões. </w:t>
            </w:r>
            <w:r w:rsidRPr="00C518E3">
              <w:rPr>
                <w:i/>
                <w:iCs/>
              </w:rPr>
              <w:t>Educação Matemática Debate,</w:t>
            </w:r>
            <w:r w:rsidRPr="00C518E3">
              <w:t xml:space="preserve"> </w:t>
            </w:r>
            <w:r w:rsidRPr="00C518E3">
              <w:rPr>
                <w:i/>
                <w:iCs/>
              </w:rPr>
              <w:t>3</w:t>
            </w:r>
            <w:r w:rsidRPr="00C518E3">
              <w:t>(7), 52-67.</w:t>
            </w:r>
            <w:r w:rsidR="00E9521B">
              <w:t xml:space="preserve"> </w:t>
            </w:r>
            <w:proofErr w:type="spellStart"/>
            <w:r w:rsidR="00E9521B">
              <w:rPr>
                <w:color w:val="FF0000"/>
              </w:rPr>
              <w:t>doi</w:t>
            </w:r>
            <w:proofErr w:type="spellEnd"/>
            <w:r w:rsidR="00E9521B" w:rsidRPr="00E9521B">
              <w:rPr>
                <w:color w:val="FF0000"/>
              </w:rPr>
              <w:t xml:space="preserve"> </w:t>
            </w:r>
            <w:r w:rsidR="00E9521B" w:rsidRPr="001C2727">
              <w:rPr>
                <w:b/>
                <w:bCs/>
                <w:color w:val="808080" w:themeColor="background1" w:themeShade="80"/>
              </w:rPr>
              <w:t>(apenas se houver)</w:t>
            </w:r>
          </w:p>
        </w:tc>
      </w:tr>
    </w:tbl>
    <w:p w14:paraId="05D92873" w14:textId="77777777" w:rsidR="00C518E3" w:rsidRPr="00C518E3" w:rsidRDefault="00C518E3" w:rsidP="00C518E3">
      <w:pPr>
        <w:numPr>
          <w:ilvl w:val="0"/>
          <w:numId w:val="37"/>
        </w:numPr>
        <w:spacing w:after="188"/>
        <w:ind w:right="30"/>
        <w:rPr>
          <w:b/>
          <w:bCs/>
        </w:rPr>
      </w:pPr>
      <w:r w:rsidRPr="00C518E3">
        <w:rPr>
          <w:b/>
          <w:bCs/>
        </w:rPr>
        <w:t>Documento institucional</w:t>
      </w:r>
    </w:p>
    <w:tbl>
      <w:tblPr>
        <w:tblW w:w="0" w:type="auto"/>
        <w:tblCellMar>
          <w:top w:w="15" w:type="dxa"/>
          <w:left w:w="15" w:type="dxa"/>
          <w:bottom w:w="15" w:type="dxa"/>
          <w:right w:w="15" w:type="dxa"/>
        </w:tblCellMar>
        <w:tblLook w:val="04A0" w:firstRow="1" w:lastRow="0" w:firstColumn="1" w:lastColumn="0" w:noHBand="0" w:noVBand="1"/>
      </w:tblPr>
      <w:tblGrid>
        <w:gridCol w:w="1586"/>
        <w:gridCol w:w="7413"/>
      </w:tblGrid>
      <w:tr w:rsidR="00C518E3" w:rsidRPr="00C518E3" w14:paraId="5A948EE7" w14:textId="77777777" w:rsidTr="00C518E3">
        <w:tc>
          <w:tcPr>
            <w:tcW w:w="0" w:type="auto"/>
            <w:shd w:val="clear" w:color="auto" w:fill="BFBFBF"/>
            <w:tcMar>
              <w:top w:w="0" w:type="dxa"/>
              <w:left w:w="108" w:type="dxa"/>
              <w:bottom w:w="0" w:type="dxa"/>
              <w:right w:w="108" w:type="dxa"/>
            </w:tcMar>
            <w:vAlign w:val="center"/>
            <w:hideMark/>
          </w:tcPr>
          <w:p w14:paraId="76F173E1" w14:textId="77777777" w:rsidR="00C518E3" w:rsidRPr="00C518E3" w:rsidRDefault="00C518E3" w:rsidP="00C518E3">
            <w:pPr>
              <w:spacing w:after="188"/>
              <w:ind w:left="94" w:right="30" w:firstLine="239"/>
            </w:pPr>
            <w:r w:rsidRPr="00C518E3">
              <w:t>Descrição:</w:t>
            </w:r>
          </w:p>
        </w:tc>
        <w:tc>
          <w:tcPr>
            <w:tcW w:w="0" w:type="auto"/>
            <w:shd w:val="clear" w:color="auto" w:fill="D9D9D9"/>
            <w:tcMar>
              <w:top w:w="0" w:type="dxa"/>
              <w:left w:w="108" w:type="dxa"/>
              <w:bottom w:w="0" w:type="dxa"/>
              <w:right w:w="108" w:type="dxa"/>
            </w:tcMar>
            <w:vAlign w:val="center"/>
            <w:hideMark/>
          </w:tcPr>
          <w:p w14:paraId="27F7701B" w14:textId="77777777" w:rsidR="00C518E3" w:rsidRPr="00C518E3" w:rsidRDefault="00C518E3" w:rsidP="000A3F14">
            <w:pPr>
              <w:spacing w:after="188"/>
              <w:ind w:left="94" w:right="30" w:firstLine="0"/>
            </w:pPr>
            <w:r w:rsidRPr="00C518E3">
              <w:t xml:space="preserve">Órgão federativo. Instituição federativa. (ano). </w:t>
            </w:r>
            <w:r w:rsidRPr="00C518E3">
              <w:rPr>
                <w:i/>
                <w:iCs/>
              </w:rPr>
              <w:t>Título: subtítulo, se houver</w:t>
            </w:r>
            <w:r w:rsidRPr="00C518E3">
              <w:t xml:space="preserve"> (tudo em itálico). Cidade, sigla do Estado.</w:t>
            </w:r>
          </w:p>
        </w:tc>
      </w:tr>
      <w:tr w:rsidR="00C518E3" w:rsidRPr="00C518E3" w14:paraId="26FBA598" w14:textId="77777777" w:rsidTr="00C518E3">
        <w:tc>
          <w:tcPr>
            <w:tcW w:w="0" w:type="auto"/>
            <w:vMerge w:val="restart"/>
            <w:shd w:val="clear" w:color="auto" w:fill="BFBFBF"/>
            <w:tcMar>
              <w:top w:w="0" w:type="dxa"/>
              <w:left w:w="108" w:type="dxa"/>
              <w:bottom w:w="0" w:type="dxa"/>
              <w:right w:w="108" w:type="dxa"/>
            </w:tcMar>
            <w:vAlign w:val="center"/>
            <w:hideMark/>
          </w:tcPr>
          <w:p w14:paraId="103B1E9E" w14:textId="77777777" w:rsidR="00C518E3" w:rsidRPr="00C518E3" w:rsidRDefault="00C518E3" w:rsidP="00C518E3">
            <w:pPr>
              <w:spacing w:after="188"/>
              <w:ind w:left="94" w:right="30" w:firstLine="239"/>
            </w:pPr>
            <w:r w:rsidRPr="00C518E3">
              <w:t>Exemplos:</w:t>
            </w:r>
          </w:p>
        </w:tc>
        <w:tc>
          <w:tcPr>
            <w:tcW w:w="0" w:type="auto"/>
            <w:shd w:val="clear" w:color="auto" w:fill="D9D9D9"/>
            <w:tcMar>
              <w:top w:w="0" w:type="dxa"/>
              <w:left w:w="108" w:type="dxa"/>
              <w:bottom w:w="0" w:type="dxa"/>
              <w:right w:w="108" w:type="dxa"/>
            </w:tcMar>
            <w:vAlign w:val="center"/>
            <w:hideMark/>
          </w:tcPr>
          <w:p w14:paraId="4712600D" w14:textId="77777777" w:rsidR="00C518E3" w:rsidRPr="00C518E3" w:rsidRDefault="00C518E3" w:rsidP="000A3F14">
            <w:pPr>
              <w:spacing w:after="188"/>
              <w:ind w:left="94" w:right="30" w:firstLine="0"/>
            </w:pPr>
            <w:r w:rsidRPr="00C518E3">
              <w:t xml:space="preserve">Brasil. Ministério da Educação. Secretaria de Educação Fundamental. (2002). </w:t>
            </w:r>
            <w:r w:rsidRPr="00C518E3">
              <w:rPr>
                <w:i/>
                <w:iCs/>
              </w:rPr>
              <w:t>Proposta Curricular para a Educação de Jovens e Adultos: Segundo Segmento do Ensino Fundamental: 5ª a 8ª série: Matemática, Ciências, Arte e Educação Física</w:t>
            </w:r>
            <w:r w:rsidRPr="00C518E3">
              <w:t>. (v. 3). Brasília, DF.</w:t>
            </w:r>
          </w:p>
        </w:tc>
      </w:tr>
      <w:tr w:rsidR="00C518E3" w:rsidRPr="00C518E3" w14:paraId="7FDEF78D" w14:textId="77777777" w:rsidTr="00C518E3">
        <w:tc>
          <w:tcPr>
            <w:tcW w:w="0" w:type="auto"/>
            <w:vMerge/>
            <w:vAlign w:val="center"/>
            <w:hideMark/>
          </w:tcPr>
          <w:p w14:paraId="1F0C8E04" w14:textId="77777777" w:rsidR="00C518E3" w:rsidRPr="00C518E3" w:rsidRDefault="00C518E3" w:rsidP="00C518E3">
            <w:pPr>
              <w:spacing w:after="188"/>
              <w:ind w:left="94" w:right="30" w:firstLine="239"/>
            </w:pPr>
          </w:p>
        </w:tc>
        <w:tc>
          <w:tcPr>
            <w:tcW w:w="0" w:type="auto"/>
            <w:shd w:val="clear" w:color="auto" w:fill="D9D9D9"/>
            <w:tcMar>
              <w:top w:w="0" w:type="dxa"/>
              <w:left w:w="108" w:type="dxa"/>
              <w:bottom w:w="0" w:type="dxa"/>
              <w:right w:w="108" w:type="dxa"/>
            </w:tcMar>
            <w:vAlign w:val="center"/>
            <w:hideMark/>
          </w:tcPr>
          <w:p w14:paraId="3FB0E21B" w14:textId="77777777" w:rsidR="00C518E3" w:rsidRPr="00C518E3" w:rsidRDefault="00C518E3" w:rsidP="000A3F14">
            <w:pPr>
              <w:spacing w:after="188"/>
              <w:ind w:left="94" w:right="30" w:firstLine="0"/>
            </w:pPr>
            <w:r w:rsidRPr="00C518E3">
              <w:t xml:space="preserve">Brasil. Ministério da Educação. Secretaria de Educação Básica. (2017). </w:t>
            </w:r>
            <w:r w:rsidRPr="00C518E3">
              <w:rPr>
                <w:i/>
                <w:iCs/>
              </w:rPr>
              <w:t>Base Nacional Comum Curricular: Educação Infantil e Ensino Fundamental.</w:t>
            </w:r>
            <w:r w:rsidRPr="00C518E3">
              <w:t xml:space="preserve"> Brasília, DF.</w:t>
            </w:r>
          </w:p>
        </w:tc>
      </w:tr>
    </w:tbl>
    <w:p w14:paraId="27CBE2F2" w14:textId="77777777" w:rsidR="00C518E3" w:rsidRPr="00C518E3" w:rsidRDefault="00C518E3" w:rsidP="00C518E3">
      <w:pPr>
        <w:numPr>
          <w:ilvl w:val="0"/>
          <w:numId w:val="38"/>
        </w:numPr>
        <w:spacing w:after="188"/>
        <w:ind w:right="30"/>
        <w:rPr>
          <w:b/>
          <w:bCs/>
        </w:rPr>
      </w:pPr>
      <w:r w:rsidRPr="00C518E3">
        <w:rPr>
          <w:b/>
          <w:bCs/>
        </w:rPr>
        <w:t>Dispositivo legal (Lei, Resolução, Parecer, Portaria)</w:t>
      </w:r>
    </w:p>
    <w:tbl>
      <w:tblPr>
        <w:tblW w:w="0" w:type="auto"/>
        <w:tblCellMar>
          <w:top w:w="15" w:type="dxa"/>
          <w:left w:w="15" w:type="dxa"/>
          <w:bottom w:w="15" w:type="dxa"/>
          <w:right w:w="15" w:type="dxa"/>
        </w:tblCellMar>
        <w:tblLook w:val="04A0" w:firstRow="1" w:lastRow="0" w:firstColumn="1" w:lastColumn="0" w:noHBand="0" w:noVBand="1"/>
      </w:tblPr>
      <w:tblGrid>
        <w:gridCol w:w="1586"/>
        <w:gridCol w:w="7413"/>
      </w:tblGrid>
      <w:tr w:rsidR="00C518E3" w:rsidRPr="00C518E3" w14:paraId="26B0C727" w14:textId="77777777" w:rsidTr="00C518E3">
        <w:tc>
          <w:tcPr>
            <w:tcW w:w="0" w:type="auto"/>
            <w:shd w:val="clear" w:color="auto" w:fill="BFBFBF"/>
            <w:tcMar>
              <w:top w:w="0" w:type="dxa"/>
              <w:left w:w="108" w:type="dxa"/>
              <w:bottom w:w="0" w:type="dxa"/>
              <w:right w:w="108" w:type="dxa"/>
            </w:tcMar>
            <w:vAlign w:val="center"/>
            <w:hideMark/>
          </w:tcPr>
          <w:p w14:paraId="53CE282B" w14:textId="77777777" w:rsidR="00C518E3" w:rsidRPr="00C518E3" w:rsidRDefault="00C518E3" w:rsidP="00C518E3">
            <w:pPr>
              <w:spacing w:after="188"/>
              <w:ind w:left="94" w:right="30" w:firstLine="239"/>
            </w:pPr>
            <w:r w:rsidRPr="00C518E3">
              <w:t>Descrição:</w:t>
            </w:r>
          </w:p>
        </w:tc>
        <w:tc>
          <w:tcPr>
            <w:tcW w:w="0" w:type="auto"/>
            <w:shd w:val="clear" w:color="auto" w:fill="D9D9D9"/>
            <w:tcMar>
              <w:top w:w="0" w:type="dxa"/>
              <w:left w:w="108" w:type="dxa"/>
              <w:bottom w:w="0" w:type="dxa"/>
              <w:right w:w="108" w:type="dxa"/>
            </w:tcMar>
            <w:vAlign w:val="center"/>
            <w:hideMark/>
          </w:tcPr>
          <w:p w14:paraId="26E7D3B0" w14:textId="77777777" w:rsidR="00C518E3" w:rsidRPr="00C518E3" w:rsidRDefault="00C518E3" w:rsidP="000A3F14">
            <w:pPr>
              <w:spacing w:after="188"/>
              <w:ind w:left="94" w:right="30" w:firstLine="0"/>
            </w:pPr>
            <w:r w:rsidRPr="00C518E3">
              <w:t xml:space="preserve">Órgão federativo. </w:t>
            </w:r>
            <w:r w:rsidRPr="00C518E3">
              <w:rPr>
                <w:i/>
                <w:iCs/>
              </w:rPr>
              <w:t>Lei e número, dia, mês e ano da lei (em itálico).</w:t>
            </w:r>
            <w:r w:rsidRPr="00C518E3">
              <w:t xml:space="preserve"> (ano)</w:t>
            </w:r>
            <w:r w:rsidRPr="00C518E3">
              <w:rPr>
                <w:b/>
                <w:bCs/>
              </w:rPr>
              <w:t xml:space="preserve"> </w:t>
            </w:r>
            <w:r w:rsidRPr="00C518E3">
              <w:t>Ementa da lei. Cidade, sigla do Estado.</w:t>
            </w:r>
          </w:p>
        </w:tc>
      </w:tr>
      <w:tr w:rsidR="00C518E3" w:rsidRPr="00C518E3" w14:paraId="774EF223" w14:textId="77777777" w:rsidTr="00C518E3">
        <w:tc>
          <w:tcPr>
            <w:tcW w:w="0" w:type="auto"/>
            <w:vMerge w:val="restart"/>
            <w:shd w:val="clear" w:color="auto" w:fill="BFBFBF"/>
            <w:tcMar>
              <w:top w:w="0" w:type="dxa"/>
              <w:left w:w="108" w:type="dxa"/>
              <w:bottom w:w="0" w:type="dxa"/>
              <w:right w:w="108" w:type="dxa"/>
            </w:tcMar>
            <w:vAlign w:val="center"/>
            <w:hideMark/>
          </w:tcPr>
          <w:p w14:paraId="66D4F031" w14:textId="77777777" w:rsidR="00C518E3" w:rsidRPr="00C518E3" w:rsidRDefault="00C518E3" w:rsidP="00C518E3">
            <w:pPr>
              <w:spacing w:after="188"/>
              <w:ind w:left="94" w:right="30" w:firstLine="239"/>
            </w:pPr>
            <w:r w:rsidRPr="00C518E3">
              <w:t>Exemplos:</w:t>
            </w:r>
          </w:p>
        </w:tc>
        <w:tc>
          <w:tcPr>
            <w:tcW w:w="0" w:type="auto"/>
            <w:shd w:val="clear" w:color="auto" w:fill="D9D9D9"/>
            <w:tcMar>
              <w:top w:w="0" w:type="dxa"/>
              <w:left w:w="108" w:type="dxa"/>
              <w:bottom w:w="0" w:type="dxa"/>
              <w:right w:w="108" w:type="dxa"/>
            </w:tcMar>
            <w:vAlign w:val="center"/>
            <w:hideMark/>
          </w:tcPr>
          <w:p w14:paraId="120F7D84" w14:textId="77777777" w:rsidR="00C518E3" w:rsidRPr="00C518E3" w:rsidRDefault="00C518E3" w:rsidP="000A3F14">
            <w:pPr>
              <w:spacing w:after="188"/>
              <w:ind w:left="94" w:right="30" w:firstLine="0"/>
            </w:pPr>
            <w:r w:rsidRPr="00C518E3">
              <w:t xml:space="preserve">Brasil. </w:t>
            </w:r>
            <w:r w:rsidRPr="00C518E3">
              <w:rPr>
                <w:i/>
                <w:iCs/>
              </w:rPr>
              <w:t>Lei nº. 9.394, de 20 de dezembro de 1996.</w:t>
            </w:r>
            <w:r w:rsidRPr="00C518E3">
              <w:t xml:space="preserve"> (1996). Estabelece as diretrizes e bases da educação nacional. Brasília, DF.</w:t>
            </w:r>
          </w:p>
        </w:tc>
      </w:tr>
      <w:tr w:rsidR="00C518E3" w:rsidRPr="00C518E3" w14:paraId="1767D6BA" w14:textId="77777777" w:rsidTr="00C518E3">
        <w:tc>
          <w:tcPr>
            <w:tcW w:w="0" w:type="auto"/>
            <w:vMerge/>
            <w:vAlign w:val="center"/>
            <w:hideMark/>
          </w:tcPr>
          <w:p w14:paraId="2AAC29F8" w14:textId="77777777" w:rsidR="00C518E3" w:rsidRPr="00C518E3" w:rsidRDefault="00C518E3" w:rsidP="00C518E3">
            <w:pPr>
              <w:spacing w:after="188"/>
              <w:ind w:left="94" w:right="30" w:firstLine="239"/>
            </w:pPr>
          </w:p>
        </w:tc>
        <w:tc>
          <w:tcPr>
            <w:tcW w:w="0" w:type="auto"/>
            <w:shd w:val="clear" w:color="auto" w:fill="D9D9D9"/>
            <w:tcMar>
              <w:top w:w="0" w:type="dxa"/>
              <w:left w:w="108" w:type="dxa"/>
              <w:bottom w:w="0" w:type="dxa"/>
              <w:right w:w="108" w:type="dxa"/>
            </w:tcMar>
            <w:vAlign w:val="center"/>
            <w:hideMark/>
          </w:tcPr>
          <w:p w14:paraId="29D2CF4F" w14:textId="77777777" w:rsidR="00C518E3" w:rsidRPr="00C518E3" w:rsidRDefault="00C518E3" w:rsidP="000A3F14">
            <w:pPr>
              <w:spacing w:after="188"/>
              <w:ind w:left="94" w:right="30" w:firstLine="0"/>
            </w:pPr>
            <w:r w:rsidRPr="00C518E3">
              <w:t xml:space="preserve">Brasil. Conselho Nacional de Educação. Câmara de Educação Básica. </w:t>
            </w:r>
            <w:r w:rsidRPr="00C518E3">
              <w:rPr>
                <w:i/>
                <w:iCs/>
              </w:rPr>
              <w:t>Resolução n. 2, de 28 de abril de 2008</w:t>
            </w:r>
            <w:r w:rsidRPr="00C518E3">
              <w:t>. (2008). Estabelecem diretrizes complementares, normas e princípios para o desenvolvimento de políticas públicas de atendimento da Educação Básica do Campo. Brasília, DF.</w:t>
            </w:r>
          </w:p>
        </w:tc>
      </w:tr>
    </w:tbl>
    <w:p w14:paraId="05A56CEC" w14:textId="77777777" w:rsidR="00C518E3" w:rsidRPr="00C518E3" w:rsidRDefault="00C518E3" w:rsidP="00C518E3">
      <w:pPr>
        <w:spacing w:after="188"/>
        <w:ind w:left="94" w:right="30" w:firstLine="239"/>
      </w:pPr>
    </w:p>
    <w:p w14:paraId="36505AEC" w14:textId="77777777" w:rsidR="00C518E3" w:rsidRPr="00C518E3" w:rsidRDefault="00C518E3" w:rsidP="00C518E3">
      <w:pPr>
        <w:spacing w:after="188"/>
        <w:ind w:left="94" w:right="30" w:firstLine="239"/>
      </w:pPr>
      <w:r w:rsidRPr="00C518E3">
        <w:rPr>
          <w:b/>
          <w:bCs/>
          <w:u w:val="single"/>
        </w:rPr>
        <w:t>Observações importantes sobre as Referências</w:t>
      </w:r>
    </w:p>
    <w:p w14:paraId="43BCEA9F" w14:textId="53E42368" w:rsidR="00C518E3" w:rsidRPr="00C518E3" w:rsidRDefault="00C518E3" w:rsidP="00C518E3">
      <w:pPr>
        <w:numPr>
          <w:ilvl w:val="0"/>
          <w:numId w:val="39"/>
        </w:numPr>
        <w:tabs>
          <w:tab w:val="num" w:pos="720"/>
        </w:tabs>
        <w:spacing w:after="188"/>
        <w:ind w:right="30"/>
      </w:pPr>
      <w:r w:rsidRPr="00C518E3">
        <w:t xml:space="preserve">Nomes de periódicos devem ser escritos por extenso, com exceção de nomes em formato de sigla, por exemplo, pode-se usar a sigla </w:t>
      </w:r>
      <w:r w:rsidR="000A3F14">
        <w:rPr>
          <w:i/>
          <w:iCs/>
        </w:rPr>
        <w:t>INTERMATHS</w:t>
      </w:r>
      <w:r w:rsidRPr="00C518E3">
        <w:t xml:space="preserve"> para </w:t>
      </w:r>
      <w:r w:rsidRPr="00C518E3">
        <w:rPr>
          <w:i/>
          <w:iCs/>
        </w:rPr>
        <w:t>Revista</w:t>
      </w:r>
      <w:r w:rsidR="000A3F14">
        <w:rPr>
          <w:i/>
          <w:iCs/>
        </w:rPr>
        <w:t xml:space="preserve"> de Matemática Aplicada e Interdisciplinar</w:t>
      </w:r>
      <w:r w:rsidRPr="00C518E3">
        <w:rPr>
          <w:i/>
          <w:iCs/>
        </w:rPr>
        <w:t xml:space="preserve">. </w:t>
      </w:r>
      <w:r w:rsidRPr="00C518E3">
        <w:t>No entanto, é preciso padronizar e manter o estilo optado quando se tratar do mesmo periódico citado mais de uma vez.</w:t>
      </w:r>
    </w:p>
    <w:p w14:paraId="292042C3" w14:textId="77777777" w:rsidR="00C518E3" w:rsidRPr="00C518E3" w:rsidRDefault="00C518E3" w:rsidP="00C518E3">
      <w:pPr>
        <w:numPr>
          <w:ilvl w:val="0"/>
          <w:numId w:val="39"/>
        </w:numPr>
        <w:tabs>
          <w:tab w:val="num" w:pos="720"/>
        </w:tabs>
        <w:spacing w:after="188"/>
        <w:ind w:right="30"/>
      </w:pPr>
      <w:r w:rsidRPr="00C518E3">
        <w:t xml:space="preserve">Todas as autoras e autores devem ser listados, inclusive os casos em se utilizou </w:t>
      </w:r>
      <w:r w:rsidRPr="00C518E3">
        <w:rPr>
          <w:i/>
          <w:iCs/>
        </w:rPr>
        <w:t>et al.</w:t>
      </w:r>
      <w:r w:rsidRPr="00C518E3">
        <w:t xml:space="preserve"> ao longo do texto.</w:t>
      </w:r>
    </w:p>
    <w:p w14:paraId="55AE064F" w14:textId="77777777" w:rsidR="00C518E3" w:rsidRDefault="00C518E3" w:rsidP="00C518E3">
      <w:pPr>
        <w:numPr>
          <w:ilvl w:val="0"/>
          <w:numId w:val="39"/>
        </w:numPr>
        <w:spacing w:after="188"/>
        <w:ind w:right="30"/>
      </w:pPr>
      <w:r w:rsidRPr="00C518E3">
        <w:lastRenderedPageBreak/>
        <w:t xml:space="preserve">Nos casos de sobrenomes com artigos e preposições — como </w:t>
      </w:r>
      <w:r w:rsidRPr="00C518E3">
        <w:rPr>
          <w:b/>
          <w:bCs/>
        </w:rPr>
        <w:t>de</w:t>
      </w:r>
      <w:r w:rsidRPr="00C518E3">
        <w:t xml:space="preserve">, </w:t>
      </w:r>
      <w:r w:rsidRPr="00C518E3">
        <w:rPr>
          <w:b/>
          <w:bCs/>
        </w:rPr>
        <w:t>do</w:t>
      </w:r>
      <w:r w:rsidRPr="00C518E3">
        <w:t xml:space="preserve">, </w:t>
      </w:r>
      <w:r w:rsidRPr="00C518E3">
        <w:rPr>
          <w:b/>
          <w:bCs/>
        </w:rPr>
        <w:t>e</w:t>
      </w:r>
      <w:r w:rsidRPr="00C518E3">
        <w:t xml:space="preserve">, </w:t>
      </w:r>
      <w:r w:rsidRPr="00C518E3">
        <w:rPr>
          <w:b/>
          <w:bCs/>
        </w:rPr>
        <w:t>von</w:t>
      </w:r>
      <w:r w:rsidRPr="00C518E3">
        <w:t xml:space="preserve"> — deve-se excluir esses elementos.</w:t>
      </w:r>
    </w:p>
    <w:p w14:paraId="1E5FC92D" w14:textId="77777777" w:rsidR="00794B45" w:rsidRDefault="00794B45" w:rsidP="00794B45">
      <w:pPr>
        <w:spacing w:after="188"/>
        <w:ind w:right="30"/>
      </w:pPr>
    </w:p>
    <w:p w14:paraId="6031198F" w14:textId="77777777" w:rsidR="00794B45" w:rsidRPr="00C518E3" w:rsidRDefault="00794B45" w:rsidP="00794B45">
      <w:pPr>
        <w:spacing w:after="188"/>
        <w:ind w:right="30"/>
      </w:pPr>
    </w:p>
    <w:p w14:paraId="1034EBE1" w14:textId="77777777" w:rsidR="00C518E3" w:rsidRPr="00C518E3" w:rsidRDefault="00C518E3" w:rsidP="00C518E3">
      <w:pPr>
        <w:numPr>
          <w:ilvl w:val="0"/>
          <w:numId w:val="40"/>
        </w:numPr>
        <w:spacing w:after="188"/>
        <w:ind w:right="30"/>
      </w:pPr>
      <w:r w:rsidRPr="00C518E3">
        <w:rPr>
          <w:b/>
          <w:bCs/>
        </w:rPr>
        <w:t>Notas de Rodapé</w:t>
      </w:r>
    </w:p>
    <w:p w14:paraId="5949CEC9" w14:textId="4B420446" w:rsidR="00C518E3" w:rsidRPr="00C518E3" w:rsidRDefault="00C518E3" w:rsidP="00C518E3">
      <w:pPr>
        <w:spacing w:after="188"/>
        <w:ind w:left="94" w:right="30" w:firstLine="239"/>
      </w:pPr>
      <w:r w:rsidRPr="00C518E3">
        <w:rPr>
          <w:b/>
          <w:bCs/>
          <w:color w:val="FF0000"/>
        </w:rPr>
        <w:t>Não é recomendado</w:t>
      </w:r>
      <w:r w:rsidRPr="00C518E3">
        <w:rPr>
          <w:color w:val="FF0000"/>
        </w:rPr>
        <w:t xml:space="preserve"> </w:t>
      </w:r>
      <w:r w:rsidRPr="00C518E3">
        <w:t xml:space="preserve">o uso de notas de rodapé. Em caso excepcional, utilizar fonte tamanho </w:t>
      </w:r>
      <w:r w:rsidR="00E9521B">
        <w:t>8</w:t>
      </w:r>
      <w:r w:rsidRPr="00C518E3">
        <w:t xml:space="preserve"> </w:t>
      </w:r>
      <w:proofErr w:type="spellStart"/>
      <w:r w:rsidRPr="00C518E3">
        <w:t>pt</w:t>
      </w:r>
      <w:proofErr w:type="spellEnd"/>
      <w:r w:rsidRPr="00C518E3">
        <w:t>, espaçamento simples, alinhamento justificado, numeração arábica contínua e escrita ao final da página a que se faz referência.</w:t>
      </w:r>
    </w:p>
    <w:p w14:paraId="431D4331" w14:textId="77777777" w:rsidR="00C518E3" w:rsidRPr="00C518E3" w:rsidRDefault="00C518E3" w:rsidP="00C518E3">
      <w:pPr>
        <w:spacing w:after="188"/>
        <w:ind w:left="94" w:right="30" w:firstLine="239"/>
      </w:pPr>
      <w:r w:rsidRPr="00C518E3">
        <w:rPr>
          <w:b/>
          <w:bCs/>
        </w:rPr>
        <w:t>Identificação de Autoria</w:t>
      </w:r>
    </w:p>
    <w:p w14:paraId="54A797D9" w14:textId="77777777" w:rsidR="00C518E3" w:rsidRPr="00C518E3" w:rsidRDefault="00C518E3" w:rsidP="00C518E3">
      <w:pPr>
        <w:spacing w:after="188"/>
        <w:ind w:left="94" w:right="30" w:firstLine="239"/>
      </w:pPr>
      <w:r w:rsidRPr="00C518E3">
        <w:t xml:space="preserve">Na preparação da </w:t>
      </w:r>
      <w:r w:rsidRPr="00C518E3">
        <w:rPr>
          <w:u w:val="single"/>
        </w:rPr>
        <w:t>versão final do artigo</w:t>
      </w:r>
      <w:r w:rsidRPr="00C518E3">
        <w:t>, após a lista de Referências, é preciso informar os seguintes dados de autoria (na ordem de publicação):</w:t>
      </w:r>
    </w:p>
    <w:p w14:paraId="3C7952FF" w14:textId="77777777" w:rsidR="00C518E3" w:rsidRPr="00C518E3" w:rsidRDefault="00C518E3" w:rsidP="00C518E3">
      <w:pPr>
        <w:numPr>
          <w:ilvl w:val="0"/>
          <w:numId w:val="41"/>
        </w:numPr>
        <w:spacing w:after="188"/>
        <w:ind w:right="30"/>
      </w:pPr>
      <w:r w:rsidRPr="00C518E3">
        <w:t>Nome: </w:t>
      </w:r>
    </w:p>
    <w:p w14:paraId="1571E172" w14:textId="77777777" w:rsidR="00C518E3" w:rsidRPr="00C518E3" w:rsidRDefault="00C518E3" w:rsidP="00C518E3">
      <w:pPr>
        <w:numPr>
          <w:ilvl w:val="0"/>
          <w:numId w:val="41"/>
        </w:numPr>
        <w:spacing w:after="188"/>
        <w:ind w:right="30"/>
      </w:pPr>
      <w:r w:rsidRPr="00C518E3">
        <w:t>Instituição: </w:t>
      </w:r>
    </w:p>
    <w:p w14:paraId="4CE29FF7" w14:textId="77777777" w:rsidR="00C518E3" w:rsidRPr="00C518E3" w:rsidRDefault="00C518E3" w:rsidP="00C518E3">
      <w:pPr>
        <w:spacing w:after="188"/>
        <w:ind w:left="94" w:right="30" w:firstLine="239"/>
      </w:pPr>
      <w:r w:rsidRPr="00C518E3">
        <w:t>(Atenção: estudantes de graduação, mestrado, doutorado ou pós-doutorado não devem informar o vínculo estudantil, mas o funcional)</w:t>
      </w:r>
    </w:p>
    <w:p w14:paraId="2D1FA07F" w14:textId="77777777" w:rsidR="00C518E3" w:rsidRPr="00C518E3" w:rsidRDefault="00C518E3" w:rsidP="00C518E3">
      <w:pPr>
        <w:numPr>
          <w:ilvl w:val="0"/>
          <w:numId w:val="42"/>
        </w:numPr>
        <w:spacing w:after="188"/>
        <w:ind w:right="30"/>
      </w:pPr>
      <w:r w:rsidRPr="00C518E3">
        <w:t>Cidade de residência: </w:t>
      </w:r>
    </w:p>
    <w:p w14:paraId="315CF2D7" w14:textId="77777777" w:rsidR="00C518E3" w:rsidRPr="00C518E3" w:rsidRDefault="00C518E3" w:rsidP="00C518E3">
      <w:pPr>
        <w:numPr>
          <w:ilvl w:val="0"/>
          <w:numId w:val="42"/>
        </w:numPr>
        <w:spacing w:after="188"/>
        <w:ind w:right="30"/>
      </w:pPr>
      <w:r w:rsidRPr="00C518E3">
        <w:t>Estado de residência: </w:t>
      </w:r>
    </w:p>
    <w:p w14:paraId="55DCFF9D" w14:textId="77777777" w:rsidR="00C518E3" w:rsidRPr="00C518E3" w:rsidRDefault="00C518E3" w:rsidP="00C518E3">
      <w:pPr>
        <w:numPr>
          <w:ilvl w:val="0"/>
          <w:numId w:val="42"/>
        </w:numPr>
        <w:spacing w:after="188"/>
        <w:ind w:right="30"/>
      </w:pPr>
      <w:r w:rsidRPr="00C518E3">
        <w:t>E-mail: </w:t>
      </w:r>
    </w:p>
    <w:p w14:paraId="1A471E40" w14:textId="77777777" w:rsidR="00C518E3" w:rsidRPr="00C518E3" w:rsidRDefault="00C518E3" w:rsidP="00C518E3">
      <w:pPr>
        <w:numPr>
          <w:ilvl w:val="0"/>
          <w:numId w:val="42"/>
        </w:numPr>
        <w:spacing w:after="188"/>
        <w:ind w:right="30"/>
      </w:pPr>
      <w:r w:rsidRPr="00C518E3">
        <w:t>Link do Orcid: </w:t>
      </w:r>
    </w:p>
    <w:p w14:paraId="146630F2" w14:textId="77777777" w:rsidR="001C2727" w:rsidRDefault="001C2727">
      <w:pPr>
        <w:spacing w:after="188"/>
        <w:ind w:left="94" w:right="30" w:firstLine="239"/>
      </w:pPr>
    </w:p>
    <w:p w14:paraId="5B2F9048" w14:textId="77777777" w:rsidR="00731E56" w:rsidRDefault="00000000">
      <w:pPr>
        <w:spacing w:after="3" w:line="259" w:lineRule="auto"/>
        <w:ind w:left="10" w:right="31"/>
        <w:jc w:val="right"/>
      </w:pPr>
      <w:r>
        <w:rPr>
          <w:sz w:val="9"/>
        </w:rPr>
        <w:t xml:space="preserve">© </w:t>
      </w:r>
      <w:hyperlink r:id="rId17">
        <w:r>
          <w:rPr>
            <w:color w:val="0000FF"/>
            <w:sz w:val="9"/>
          </w:rPr>
          <w:t>INTERMATHS</w:t>
        </w:r>
      </w:hyperlink>
    </w:p>
    <w:p w14:paraId="4ABEF425" w14:textId="77777777" w:rsidR="00731E56" w:rsidRDefault="00000000">
      <w:pPr>
        <w:spacing w:after="44" w:line="259" w:lineRule="auto"/>
        <w:ind w:left="8205" w:right="0" w:firstLine="0"/>
        <w:jc w:val="left"/>
      </w:pPr>
      <w:r>
        <w:rPr>
          <w:noProof/>
        </w:rPr>
        <w:drawing>
          <wp:inline distT="0" distB="0" distL="0" distR="0" wp14:anchorId="70B866AA" wp14:editId="6D47723A">
            <wp:extent cx="475173" cy="166251"/>
            <wp:effectExtent l="0" t="0" r="0" b="0"/>
            <wp:docPr id="3999" name="Picture 3999"/>
            <wp:cNvGraphicFramePr/>
            <a:graphic xmlns:a="http://schemas.openxmlformats.org/drawingml/2006/main">
              <a:graphicData uri="http://schemas.openxmlformats.org/drawingml/2006/picture">
                <pic:pic xmlns:pic="http://schemas.openxmlformats.org/drawingml/2006/picture">
                  <pic:nvPicPr>
                    <pic:cNvPr id="3999" name="Picture 3999"/>
                    <pic:cNvPicPr/>
                  </pic:nvPicPr>
                  <pic:blipFill>
                    <a:blip r:embed="rId18"/>
                    <a:stretch>
                      <a:fillRect/>
                    </a:stretch>
                  </pic:blipFill>
                  <pic:spPr>
                    <a:xfrm>
                      <a:off x="0" y="0"/>
                      <a:ext cx="475173" cy="166251"/>
                    </a:xfrm>
                    <a:prstGeom prst="rect">
                      <a:avLst/>
                    </a:prstGeom>
                  </pic:spPr>
                </pic:pic>
              </a:graphicData>
            </a:graphic>
          </wp:inline>
        </w:drawing>
      </w:r>
    </w:p>
    <w:p w14:paraId="1AA90F0D" w14:textId="77777777" w:rsidR="00731E56" w:rsidRDefault="00000000">
      <w:pPr>
        <w:spacing w:after="3" w:line="259" w:lineRule="auto"/>
        <w:ind w:left="10" w:right="31"/>
        <w:jc w:val="right"/>
      </w:pPr>
      <w:hyperlink r:id="rId19">
        <w:r>
          <w:rPr>
            <w:color w:val="0000FF"/>
            <w:sz w:val="9"/>
          </w:rPr>
          <w:t>CC BY 4.0</w:t>
        </w:r>
      </w:hyperlink>
    </w:p>
    <w:sectPr w:rsidR="00731E56">
      <w:type w:val="continuous"/>
      <w:pgSz w:w="11906" w:h="16838"/>
      <w:pgMar w:top="1784" w:right="1485" w:bottom="1747" w:left="14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C294" w14:textId="77777777" w:rsidR="003A57B2" w:rsidRDefault="003A57B2">
      <w:pPr>
        <w:spacing w:after="0" w:line="240" w:lineRule="auto"/>
      </w:pPr>
      <w:r>
        <w:separator/>
      </w:r>
    </w:p>
  </w:endnote>
  <w:endnote w:type="continuationSeparator" w:id="0">
    <w:p w14:paraId="2D908898" w14:textId="77777777" w:rsidR="003A57B2" w:rsidRDefault="003A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3988" w14:textId="01F80484" w:rsidR="00731E56" w:rsidRPr="00CF4761" w:rsidRDefault="00CF4761">
    <w:pPr>
      <w:tabs>
        <w:tab w:val="center" w:pos="1918"/>
        <w:tab w:val="right" w:pos="8917"/>
      </w:tabs>
      <w:spacing w:after="0" w:line="259" w:lineRule="auto"/>
      <w:ind w:left="0" w:right="0" w:firstLine="0"/>
      <w:jc w:val="left"/>
      <w:rPr>
        <w:lang w:val="en-US"/>
      </w:rPr>
    </w:pPr>
    <w:r w:rsidRPr="00CF4761">
      <w:rPr>
        <w:b/>
        <w:sz w:val="13"/>
        <w:lang w:val="en-US"/>
      </w:rPr>
      <w:t>02</w:t>
    </w:r>
    <w:r w:rsidR="00000000" w:rsidRPr="00CF4761">
      <w:rPr>
        <w:b/>
        <w:sz w:val="13"/>
        <w:lang w:val="en-US"/>
      </w:rPr>
      <w:t xml:space="preserve"> </w:t>
    </w:r>
    <w:r w:rsidR="00000000" w:rsidRPr="00CF4761">
      <w:rPr>
        <w:sz w:val="13"/>
        <w:lang w:val="en-US"/>
      </w:rPr>
      <w:t>|</w:t>
    </w:r>
    <w:r w:rsidR="00000000" w:rsidRPr="00CF4761">
      <w:rPr>
        <w:sz w:val="13"/>
        <w:lang w:val="en-US"/>
      </w:rPr>
      <w:tab/>
      <w:t>https://doi.org/10.22481/</w:t>
    </w:r>
    <w:r w:rsidRPr="00CF4761">
      <w:rPr>
        <w:sz w:val="13"/>
        <w:lang w:val="en-US"/>
      </w:rPr>
      <w:t>not yet assigned</w:t>
    </w:r>
    <w:r w:rsidR="00000000" w:rsidRPr="00CF4761">
      <w:rPr>
        <w:sz w:val="13"/>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FA61" w14:textId="59718434" w:rsidR="00731E56" w:rsidRDefault="00000000">
    <w:pPr>
      <w:tabs>
        <w:tab w:val="center" w:pos="7169"/>
        <w:tab w:val="right" w:pos="8979"/>
      </w:tabs>
      <w:spacing w:after="0" w:line="259" w:lineRule="auto"/>
      <w:ind w:left="0" w:right="0" w:firstLine="0"/>
      <w:jc w:val="left"/>
    </w:pPr>
    <w:r>
      <w:rPr>
        <w:sz w:val="13"/>
      </w:rPr>
      <w:tab/>
      <w:t xml:space="preserve">INTERMATHS, </w:t>
    </w:r>
    <w:r w:rsidR="00CF4761">
      <w:rPr>
        <w:b/>
        <w:sz w:val="13"/>
      </w:rPr>
      <w:t>Z</w:t>
    </w:r>
    <w:r>
      <w:rPr>
        <w:sz w:val="13"/>
      </w:rPr>
      <w:t>(</w:t>
    </w:r>
    <w:r w:rsidR="00CF4761">
      <w:rPr>
        <w:sz w:val="13"/>
      </w:rPr>
      <w:t>W</w:t>
    </w:r>
    <w:r>
      <w:rPr>
        <w:sz w:val="13"/>
      </w:rPr>
      <w:t xml:space="preserve">), </w:t>
    </w:r>
    <w:r w:rsidR="00CF4761">
      <w:rPr>
        <w:color w:val="0000FF"/>
        <w:sz w:val="13"/>
      </w:rPr>
      <w:t>01</w:t>
    </w:r>
    <w:r>
      <w:rPr>
        <w:sz w:val="13"/>
      </w:rPr>
      <w:t>–</w:t>
    </w:r>
    <w:r w:rsidR="00CF4761">
      <w:rPr>
        <w:sz w:val="13"/>
      </w:rPr>
      <w:t>XX</w:t>
    </w:r>
    <w:r>
      <w:rPr>
        <w:sz w:val="13"/>
      </w:rPr>
      <w:t>,</w:t>
    </w:r>
    <w:r>
      <w:rPr>
        <w:sz w:val="13"/>
      </w:rPr>
      <w:tab/>
      <w:t xml:space="preserve">| </w:t>
    </w:r>
    <w:r w:rsidR="00CF4761">
      <w:rPr>
        <w:sz w:val="13"/>
      </w:rPr>
      <w:t>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ACAD" w14:textId="21CD1AEB" w:rsidR="00A17127" w:rsidRDefault="00A17127" w:rsidP="00A17127">
    <w:pPr>
      <w:spacing w:after="186" w:line="265" w:lineRule="auto"/>
      <w:ind w:left="84" w:right="1098"/>
      <w:jc w:val="left"/>
    </w:pPr>
    <w:r>
      <w:rPr>
        <w:color w:val="610C3A"/>
        <w:sz w:val="13"/>
      </w:rPr>
      <w:t>Submetido em:</w:t>
    </w:r>
    <w:r>
      <w:rPr>
        <w:color w:val="610C3A"/>
        <w:sz w:val="13"/>
      </w:rPr>
      <w:tab/>
    </w:r>
    <w:r w:rsidRPr="002F5EF7">
      <w:rPr>
        <w:i/>
        <w:sz w:val="13"/>
        <w:szCs w:val="13"/>
      </w:rPr>
      <w:t>(</w:t>
    </w:r>
    <w:r w:rsidRPr="002F5EF7">
      <w:rPr>
        <w:b/>
        <w:bCs/>
        <w:i/>
        <w:color w:val="FF0000"/>
        <w:sz w:val="13"/>
        <w:szCs w:val="13"/>
      </w:rPr>
      <w:t xml:space="preserve">Preencher </w:t>
    </w:r>
    <w:r>
      <w:rPr>
        <w:b/>
        <w:bCs/>
        <w:i/>
        <w:color w:val="FF0000"/>
        <w:sz w:val="13"/>
        <w:szCs w:val="13"/>
      </w:rPr>
      <w:t>Data</w:t>
    </w:r>
    <w:r w:rsidRPr="002F5EF7">
      <w:rPr>
        <w:i/>
        <w:sz w:val="13"/>
        <w:szCs w:val="13"/>
      </w:rPr>
      <w:t>)</w:t>
    </w:r>
    <w:r>
      <w:rPr>
        <w:sz w:val="13"/>
      </w:rPr>
      <w:tab/>
      <w:t xml:space="preserve">                                                                                                                                                                     ISSN </w:t>
    </w:r>
    <w:hyperlink r:id="rId1">
      <w:r>
        <w:rPr>
          <w:color w:val="0000FF"/>
          <w:sz w:val="13"/>
        </w:rPr>
        <w:t>2675-8318</w:t>
      </w:r>
    </w:hyperlink>
    <w:r>
      <w:rPr>
        <w:color w:val="0000FF"/>
        <w:sz w:val="13"/>
      </w:rPr>
      <w:t xml:space="preserve"> </w:t>
    </w:r>
    <w:r>
      <w:rPr>
        <w:sz w:val="13"/>
      </w:rPr>
      <w:t xml:space="preserve">©2023 INTERMATHS. Publicado por </w:t>
    </w:r>
    <w:hyperlink r:id="rId2">
      <w:r>
        <w:rPr>
          <w:color w:val="0000FF"/>
          <w:sz w:val="13"/>
        </w:rPr>
        <w:t>Edições UESB</w:t>
      </w:r>
    </w:hyperlink>
    <w:hyperlink r:id="rId3">
      <w:r>
        <w:rPr>
          <w:sz w:val="13"/>
        </w:rPr>
        <w:t>.</w:t>
      </w:r>
    </w:hyperlink>
    <w:r>
      <w:rPr>
        <w:sz w:val="13"/>
      </w:rPr>
      <w:t xml:space="preserve"> Este é um artigo de acesso aberto sob a licença CC BY 4.0.</w:t>
    </w:r>
  </w:p>
  <w:p w14:paraId="46D6F7A4" w14:textId="3AAD34BD" w:rsidR="00A17127" w:rsidRDefault="00A17127">
    <w:pPr>
      <w:pStyle w:val="Rodap"/>
    </w:pPr>
  </w:p>
  <w:p w14:paraId="2602BAC1" w14:textId="77777777" w:rsidR="00731E56" w:rsidRDefault="00731E5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E75FF" w14:textId="77777777" w:rsidR="003A57B2" w:rsidRDefault="003A57B2">
      <w:pPr>
        <w:spacing w:after="0" w:line="240" w:lineRule="auto"/>
      </w:pPr>
      <w:r>
        <w:separator/>
      </w:r>
    </w:p>
  </w:footnote>
  <w:footnote w:type="continuationSeparator" w:id="0">
    <w:p w14:paraId="7564B01D" w14:textId="77777777" w:rsidR="003A57B2" w:rsidRDefault="003A5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10C"/>
    <w:multiLevelType w:val="multilevel"/>
    <w:tmpl w:val="E5E0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F4773"/>
    <w:multiLevelType w:val="multilevel"/>
    <w:tmpl w:val="887E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57BEA"/>
    <w:multiLevelType w:val="multilevel"/>
    <w:tmpl w:val="150C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9513F"/>
    <w:multiLevelType w:val="hybridMultilevel"/>
    <w:tmpl w:val="252EB5BC"/>
    <w:lvl w:ilvl="0" w:tplc="7E308432">
      <w:start w:val="1"/>
      <w:numFmt w:val="lowerRoman"/>
      <w:lvlText w:val="(%1)"/>
      <w:lvlJc w:val="left"/>
      <w:pPr>
        <w:ind w:left="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8EB434">
      <w:start w:val="1"/>
      <w:numFmt w:val="lowerLetter"/>
      <w:lvlText w:val="%2"/>
      <w:lvlJc w:val="left"/>
      <w:pPr>
        <w:ind w:left="1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E02B5C">
      <w:start w:val="1"/>
      <w:numFmt w:val="lowerRoman"/>
      <w:lvlText w:val="%3"/>
      <w:lvlJc w:val="left"/>
      <w:pPr>
        <w:ind w:left="1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24BEBC">
      <w:start w:val="1"/>
      <w:numFmt w:val="decimal"/>
      <w:lvlText w:val="%4"/>
      <w:lvlJc w:val="left"/>
      <w:pPr>
        <w:ind w:left="2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CE30AA">
      <w:start w:val="1"/>
      <w:numFmt w:val="lowerLetter"/>
      <w:lvlText w:val="%5"/>
      <w:lvlJc w:val="left"/>
      <w:pPr>
        <w:ind w:left="3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601FBA">
      <w:start w:val="1"/>
      <w:numFmt w:val="lowerRoman"/>
      <w:lvlText w:val="%6"/>
      <w:lvlJc w:val="left"/>
      <w:pPr>
        <w:ind w:left="4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E2F33C">
      <w:start w:val="1"/>
      <w:numFmt w:val="decimal"/>
      <w:lvlText w:val="%7"/>
      <w:lvlJc w:val="left"/>
      <w:pPr>
        <w:ind w:left="4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9A83FC">
      <w:start w:val="1"/>
      <w:numFmt w:val="lowerLetter"/>
      <w:lvlText w:val="%8"/>
      <w:lvlJc w:val="left"/>
      <w:pPr>
        <w:ind w:left="5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CAE63E">
      <w:start w:val="1"/>
      <w:numFmt w:val="lowerRoman"/>
      <w:lvlText w:val="%9"/>
      <w:lvlJc w:val="left"/>
      <w:pPr>
        <w:ind w:left="63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7D5060"/>
    <w:multiLevelType w:val="multilevel"/>
    <w:tmpl w:val="8AE6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9688C"/>
    <w:multiLevelType w:val="multilevel"/>
    <w:tmpl w:val="23DC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F7975"/>
    <w:multiLevelType w:val="multilevel"/>
    <w:tmpl w:val="8D3A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D4253"/>
    <w:multiLevelType w:val="multilevel"/>
    <w:tmpl w:val="57D6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B3658"/>
    <w:multiLevelType w:val="multilevel"/>
    <w:tmpl w:val="0C62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711A5F"/>
    <w:multiLevelType w:val="multilevel"/>
    <w:tmpl w:val="BAF2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876F04"/>
    <w:multiLevelType w:val="multilevel"/>
    <w:tmpl w:val="908CE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037B66"/>
    <w:multiLevelType w:val="multilevel"/>
    <w:tmpl w:val="872E7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C62FAA"/>
    <w:multiLevelType w:val="multilevel"/>
    <w:tmpl w:val="992A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6215D5"/>
    <w:multiLevelType w:val="multilevel"/>
    <w:tmpl w:val="8DA6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D46DAF"/>
    <w:multiLevelType w:val="hybridMultilevel"/>
    <w:tmpl w:val="245A0FCE"/>
    <w:lvl w:ilvl="0" w:tplc="B4A00208">
      <w:start w:val="1"/>
      <w:numFmt w:val="bullet"/>
      <w:lvlText w:val="•"/>
      <w:lvlJc w:val="left"/>
      <w:pPr>
        <w:ind w:left="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E677D8">
      <w:start w:val="1"/>
      <w:numFmt w:val="bullet"/>
      <w:lvlText w:val="o"/>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FA615A">
      <w:start w:val="1"/>
      <w:numFmt w:val="bullet"/>
      <w:lvlText w:val="▪"/>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4E234C">
      <w:start w:val="1"/>
      <w:numFmt w:val="bullet"/>
      <w:lvlText w:val="•"/>
      <w:lvlJc w:val="left"/>
      <w:pPr>
        <w:ind w:left="2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5AD3B6">
      <w:start w:val="1"/>
      <w:numFmt w:val="bullet"/>
      <w:lvlText w:val="o"/>
      <w:lvlJc w:val="left"/>
      <w:pPr>
        <w:ind w:left="3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16B852">
      <w:start w:val="1"/>
      <w:numFmt w:val="bullet"/>
      <w:lvlText w:val="▪"/>
      <w:lvlJc w:val="left"/>
      <w:pPr>
        <w:ind w:left="4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F8F248">
      <w:start w:val="1"/>
      <w:numFmt w:val="bullet"/>
      <w:lvlText w:val="•"/>
      <w:lvlJc w:val="left"/>
      <w:pPr>
        <w:ind w:left="5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1E75D2">
      <w:start w:val="1"/>
      <w:numFmt w:val="bullet"/>
      <w:lvlText w:val="o"/>
      <w:lvlJc w:val="left"/>
      <w:pPr>
        <w:ind w:left="5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662072">
      <w:start w:val="1"/>
      <w:numFmt w:val="bullet"/>
      <w:lvlText w:val="▪"/>
      <w:lvlJc w:val="left"/>
      <w:pPr>
        <w:ind w:left="6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4E1045"/>
    <w:multiLevelType w:val="multilevel"/>
    <w:tmpl w:val="A518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C304B"/>
    <w:multiLevelType w:val="multilevel"/>
    <w:tmpl w:val="D034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FB1E37"/>
    <w:multiLevelType w:val="hybridMultilevel"/>
    <w:tmpl w:val="D1149542"/>
    <w:lvl w:ilvl="0" w:tplc="86085F16">
      <w:start w:val="3"/>
      <w:numFmt w:val="lowerLetter"/>
      <w:lvlText w:val="%1."/>
      <w:lvlJc w:val="left"/>
      <w:pPr>
        <w:tabs>
          <w:tab w:val="num" w:pos="720"/>
        </w:tabs>
        <w:ind w:left="720" w:hanging="360"/>
      </w:pPr>
    </w:lvl>
    <w:lvl w:ilvl="1" w:tplc="4B7683A2" w:tentative="1">
      <w:start w:val="1"/>
      <w:numFmt w:val="decimal"/>
      <w:lvlText w:val="%2."/>
      <w:lvlJc w:val="left"/>
      <w:pPr>
        <w:tabs>
          <w:tab w:val="num" w:pos="1440"/>
        </w:tabs>
        <w:ind w:left="1440" w:hanging="360"/>
      </w:pPr>
    </w:lvl>
    <w:lvl w:ilvl="2" w:tplc="7760FF36" w:tentative="1">
      <w:start w:val="1"/>
      <w:numFmt w:val="decimal"/>
      <w:lvlText w:val="%3."/>
      <w:lvlJc w:val="left"/>
      <w:pPr>
        <w:tabs>
          <w:tab w:val="num" w:pos="2160"/>
        </w:tabs>
        <w:ind w:left="2160" w:hanging="360"/>
      </w:pPr>
    </w:lvl>
    <w:lvl w:ilvl="3" w:tplc="508684F0" w:tentative="1">
      <w:start w:val="1"/>
      <w:numFmt w:val="decimal"/>
      <w:lvlText w:val="%4."/>
      <w:lvlJc w:val="left"/>
      <w:pPr>
        <w:tabs>
          <w:tab w:val="num" w:pos="2880"/>
        </w:tabs>
        <w:ind w:left="2880" w:hanging="360"/>
      </w:pPr>
    </w:lvl>
    <w:lvl w:ilvl="4" w:tplc="7A323786" w:tentative="1">
      <w:start w:val="1"/>
      <w:numFmt w:val="decimal"/>
      <w:lvlText w:val="%5."/>
      <w:lvlJc w:val="left"/>
      <w:pPr>
        <w:tabs>
          <w:tab w:val="num" w:pos="3600"/>
        </w:tabs>
        <w:ind w:left="3600" w:hanging="360"/>
      </w:pPr>
    </w:lvl>
    <w:lvl w:ilvl="5" w:tplc="8362CF4A" w:tentative="1">
      <w:start w:val="1"/>
      <w:numFmt w:val="decimal"/>
      <w:lvlText w:val="%6."/>
      <w:lvlJc w:val="left"/>
      <w:pPr>
        <w:tabs>
          <w:tab w:val="num" w:pos="4320"/>
        </w:tabs>
        <w:ind w:left="4320" w:hanging="360"/>
      </w:pPr>
    </w:lvl>
    <w:lvl w:ilvl="6" w:tplc="D8BC304E" w:tentative="1">
      <w:start w:val="1"/>
      <w:numFmt w:val="decimal"/>
      <w:lvlText w:val="%7."/>
      <w:lvlJc w:val="left"/>
      <w:pPr>
        <w:tabs>
          <w:tab w:val="num" w:pos="5040"/>
        </w:tabs>
        <w:ind w:left="5040" w:hanging="360"/>
      </w:pPr>
    </w:lvl>
    <w:lvl w:ilvl="7" w:tplc="A3081A6A" w:tentative="1">
      <w:start w:val="1"/>
      <w:numFmt w:val="decimal"/>
      <w:lvlText w:val="%8."/>
      <w:lvlJc w:val="left"/>
      <w:pPr>
        <w:tabs>
          <w:tab w:val="num" w:pos="5760"/>
        </w:tabs>
        <w:ind w:left="5760" w:hanging="360"/>
      </w:pPr>
    </w:lvl>
    <w:lvl w:ilvl="8" w:tplc="AD38B1F0" w:tentative="1">
      <w:start w:val="1"/>
      <w:numFmt w:val="decimal"/>
      <w:lvlText w:val="%9."/>
      <w:lvlJc w:val="left"/>
      <w:pPr>
        <w:tabs>
          <w:tab w:val="num" w:pos="6480"/>
        </w:tabs>
        <w:ind w:left="6480" w:hanging="360"/>
      </w:pPr>
    </w:lvl>
  </w:abstractNum>
  <w:abstractNum w:abstractNumId="18" w15:restartNumberingAfterBreak="0">
    <w:nsid w:val="3B240590"/>
    <w:multiLevelType w:val="hybridMultilevel"/>
    <w:tmpl w:val="4E32389A"/>
    <w:lvl w:ilvl="0" w:tplc="E3524E70">
      <w:start w:val="1"/>
      <w:numFmt w:val="bullet"/>
      <w:lvlText w:val="–"/>
      <w:lvlJc w:val="left"/>
      <w:pPr>
        <w:ind w:left="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DC8ABA">
      <w:start w:val="1"/>
      <w:numFmt w:val="bullet"/>
      <w:lvlText w:val="o"/>
      <w:lvlJc w:val="left"/>
      <w:pPr>
        <w:ind w:left="1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0E7954">
      <w:start w:val="1"/>
      <w:numFmt w:val="bullet"/>
      <w:lvlText w:val="▪"/>
      <w:lvlJc w:val="left"/>
      <w:pPr>
        <w:ind w:left="2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C6BDA2">
      <w:start w:val="1"/>
      <w:numFmt w:val="bullet"/>
      <w:lvlText w:val="•"/>
      <w:lvlJc w:val="left"/>
      <w:pPr>
        <w:ind w:left="2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5E22CE">
      <w:start w:val="1"/>
      <w:numFmt w:val="bullet"/>
      <w:lvlText w:val="o"/>
      <w:lvlJc w:val="left"/>
      <w:pPr>
        <w:ind w:left="3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D22456">
      <w:start w:val="1"/>
      <w:numFmt w:val="bullet"/>
      <w:lvlText w:val="▪"/>
      <w:lvlJc w:val="left"/>
      <w:pPr>
        <w:ind w:left="4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F28A00">
      <w:start w:val="1"/>
      <w:numFmt w:val="bullet"/>
      <w:lvlText w:val="•"/>
      <w:lvlJc w:val="left"/>
      <w:pPr>
        <w:ind w:left="5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1A13B0">
      <w:start w:val="1"/>
      <w:numFmt w:val="bullet"/>
      <w:lvlText w:val="o"/>
      <w:lvlJc w:val="left"/>
      <w:pPr>
        <w:ind w:left="5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EACEE0">
      <w:start w:val="1"/>
      <w:numFmt w:val="bullet"/>
      <w:lvlText w:val="▪"/>
      <w:lvlJc w:val="left"/>
      <w:pPr>
        <w:ind w:left="6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374D57"/>
    <w:multiLevelType w:val="multilevel"/>
    <w:tmpl w:val="A8A4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940918"/>
    <w:multiLevelType w:val="multilevel"/>
    <w:tmpl w:val="19DA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E136C2"/>
    <w:multiLevelType w:val="hybridMultilevel"/>
    <w:tmpl w:val="FC865DD6"/>
    <w:lvl w:ilvl="0" w:tplc="6EA08400">
      <w:start w:val="4"/>
      <w:numFmt w:val="lowerLetter"/>
      <w:lvlText w:val="%1."/>
      <w:lvlJc w:val="left"/>
      <w:pPr>
        <w:tabs>
          <w:tab w:val="num" w:pos="720"/>
        </w:tabs>
        <w:ind w:left="720" w:hanging="360"/>
      </w:pPr>
    </w:lvl>
    <w:lvl w:ilvl="1" w:tplc="82C0658E" w:tentative="1">
      <w:start w:val="1"/>
      <w:numFmt w:val="decimal"/>
      <w:lvlText w:val="%2."/>
      <w:lvlJc w:val="left"/>
      <w:pPr>
        <w:tabs>
          <w:tab w:val="num" w:pos="1440"/>
        </w:tabs>
        <w:ind w:left="1440" w:hanging="360"/>
      </w:pPr>
    </w:lvl>
    <w:lvl w:ilvl="2" w:tplc="75549820" w:tentative="1">
      <w:start w:val="1"/>
      <w:numFmt w:val="decimal"/>
      <w:lvlText w:val="%3."/>
      <w:lvlJc w:val="left"/>
      <w:pPr>
        <w:tabs>
          <w:tab w:val="num" w:pos="2160"/>
        </w:tabs>
        <w:ind w:left="2160" w:hanging="360"/>
      </w:pPr>
    </w:lvl>
    <w:lvl w:ilvl="3" w:tplc="ABCE7578" w:tentative="1">
      <w:start w:val="1"/>
      <w:numFmt w:val="decimal"/>
      <w:lvlText w:val="%4."/>
      <w:lvlJc w:val="left"/>
      <w:pPr>
        <w:tabs>
          <w:tab w:val="num" w:pos="2880"/>
        </w:tabs>
        <w:ind w:left="2880" w:hanging="360"/>
      </w:pPr>
    </w:lvl>
    <w:lvl w:ilvl="4" w:tplc="F81E555A" w:tentative="1">
      <w:start w:val="1"/>
      <w:numFmt w:val="decimal"/>
      <w:lvlText w:val="%5."/>
      <w:lvlJc w:val="left"/>
      <w:pPr>
        <w:tabs>
          <w:tab w:val="num" w:pos="3600"/>
        </w:tabs>
        <w:ind w:left="3600" w:hanging="360"/>
      </w:pPr>
    </w:lvl>
    <w:lvl w:ilvl="5" w:tplc="D5165420" w:tentative="1">
      <w:start w:val="1"/>
      <w:numFmt w:val="decimal"/>
      <w:lvlText w:val="%6."/>
      <w:lvlJc w:val="left"/>
      <w:pPr>
        <w:tabs>
          <w:tab w:val="num" w:pos="4320"/>
        </w:tabs>
        <w:ind w:left="4320" w:hanging="360"/>
      </w:pPr>
    </w:lvl>
    <w:lvl w:ilvl="6" w:tplc="CCDC91EE" w:tentative="1">
      <w:start w:val="1"/>
      <w:numFmt w:val="decimal"/>
      <w:lvlText w:val="%7."/>
      <w:lvlJc w:val="left"/>
      <w:pPr>
        <w:tabs>
          <w:tab w:val="num" w:pos="5040"/>
        </w:tabs>
        <w:ind w:left="5040" w:hanging="360"/>
      </w:pPr>
    </w:lvl>
    <w:lvl w:ilvl="7" w:tplc="051418A8" w:tentative="1">
      <w:start w:val="1"/>
      <w:numFmt w:val="decimal"/>
      <w:lvlText w:val="%8."/>
      <w:lvlJc w:val="left"/>
      <w:pPr>
        <w:tabs>
          <w:tab w:val="num" w:pos="5760"/>
        </w:tabs>
        <w:ind w:left="5760" w:hanging="360"/>
      </w:pPr>
    </w:lvl>
    <w:lvl w:ilvl="8" w:tplc="3BBE4096" w:tentative="1">
      <w:start w:val="1"/>
      <w:numFmt w:val="decimal"/>
      <w:lvlText w:val="%9."/>
      <w:lvlJc w:val="left"/>
      <w:pPr>
        <w:tabs>
          <w:tab w:val="num" w:pos="6480"/>
        </w:tabs>
        <w:ind w:left="6480" w:hanging="360"/>
      </w:pPr>
    </w:lvl>
  </w:abstractNum>
  <w:abstractNum w:abstractNumId="22" w15:restartNumberingAfterBreak="0">
    <w:nsid w:val="4D5A2834"/>
    <w:multiLevelType w:val="multilevel"/>
    <w:tmpl w:val="3EA8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FF520F"/>
    <w:multiLevelType w:val="multilevel"/>
    <w:tmpl w:val="B19671BA"/>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4" w15:restartNumberingAfterBreak="0">
    <w:nsid w:val="526111B6"/>
    <w:multiLevelType w:val="multilevel"/>
    <w:tmpl w:val="6668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E34C3B"/>
    <w:multiLevelType w:val="multilevel"/>
    <w:tmpl w:val="7458F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8074E7"/>
    <w:multiLevelType w:val="multilevel"/>
    <w:tmpl w:val="06E264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61392F"/>
    <w:multiLevelType w:val="multilevel"/>
    <w:tmpl w:val="1224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1A7B96"/>
    <w:multiLevelType w:val="hybridMultilevel"/>
    <w:tmpl w:val="099AC3B8"/>
    <w:lvl w:ilvl="0" w:tplc="0DB09A80">
      <w:start w:val="2"/>
      <w:numFmt w:val="lowerLetter"/>
      <w:lvlText w:val="%1."/>
      <w:lvlJc w:val="left"/>
      <w:pPr>
        <w:tabs>
          <w:tab w:val="num" w:pos="720"/>
        </w:tabs>
        <w:ind w:left="720" w:hanging="360"/>
      </w:pPr>
    </w:lvl>
    <w:lvl w:ilvl="1" w:tplc="A218E454" w:tentative="1">
      <w:start w:val="1"/>
      <w:numFmt w:val="decimal"/>
      <w:lvlText w:val="%2."/>
      <w:lvlJc w:val="left"/>
      <w:pPr>
        <w:tabs>
          <w:tab w:val="num" w:pos="1440"/>
        </w:tabs>
        <w:ind w:left="1440" w:hanging="360"/>
      </w:pPr>
    </w:lvl>
    <w:lvl w:ilvl="2" w:tplc="2F08A294" w:tentative="1">
      <w:start w:val="1"/>
      <w:numFmt w:val="decimal"/>
      <w:lvlText w:val="%3."/>
      <w:lvlJc w:val="left"/>
      <w:pPr>
        <w:tabs>
          <w:tab w:val="num" w:pos="2160"/>
        </w:tabs>
        <w:ind w:left="2160" w:hanging="360"/>
      </w:pPr>
    </w:lvl>
    <w:lvl w:ilvl="3" w:tplc="9A16B16C" w:tentative="1">
      <w:start w:val="1"/>
      <w:numFmt w:val="decimal"/>
      <w:lvlText w:val="%4."/>
      <w:lvlJc w:val="left"/>
      <w:pPr>
        <w:tabs>
          <w:tab w:val="num" w:pos="2880"/>
        </w:tabs>
        <w:ind w:left="2880" w:hanging="360"/>
      </w:pPr>
    </w:lvl>
    <w:lvl w:ilvl="4" w:tplc="E8C2096E" w:tentative="1">
      <w:start w:val="1"/>
      <w:numFmt w:val="decimal"/>
      <w:lvlText w:val="%5."/>
      <w:lvlJc w:val="left"/>
      <w:pPr>
        <w:tabs>
          <w:tab w:val="num" w:pos="3600"/>
        </w:tabs>
        <w:ind w:left="3600" w:hanging="360"/>
      </w:pPr>
    </w:lvl>
    <w:lvl w:ilvl="5" w:tplc="1C56606E" w:tentative="1">
      <w:start w:val="1"/>
      <w:numFmt w:val="decimal"/>
      <w:lvlText w:val="%6."/>
      <w:lvlJc w:val="left"/>
      <w:pPr>
        <w:tabs>
          <w:tab w:val="num" w:pos="4320"/>
        </w:tabs>
        <w:ind w:left="4320" w:hanging="360"/>
      </w:pPr>
    </w:lvl>
    <w:lvl w:ilvl="6" w:tplc="CDE2F604" w:tentative="1">
      <w:start w:val="1"/>
      <w:numFmt w:val="decimal"/>
      <w:lvlText w:val="%7."/>
      <w:lvlJc w:val="left"/>
      <w:pPr>
        <w:tabs>
          <w:tab w:val="num" w:pos="5040"/>
        </w:tabs>
        <w:ind w:left="5040" w:hanging="360"/>
      </w:pPr>
    </w:lvl>
    <w:lvl w:ilvl="7" w:tplc="A524CCF6" w:tentative="1">
      <w:start w:val="1"/>
      <w:numFmt w:val="decimal"/>
      <w:lvlText w:val="%8."/>
      <w:lvlJc w:val="left"/>
      <w:pPr>
        <w:tabs>
          <w:tab w:val="num" w:pos="5760"/>
        </w:tabs>
        <w:ind w:left="5760" w:hanging="360"/>
      </w:pPr>
    </w:lvl>
    <w:lvl w:ilvl="8" w:tplc="96B0544E" w:tentative="1">
      <w:start w:val="1"/>
      <w:numFmt w:val="decimal"/>
      <w:lvlText w:val="%9."/>
      <w:lvlJc w:val="left"/>
      <w:pPr>
        <w:tabs>
          <w:tab w:val="num" w:pos="6480"/>
        </w:tabs>
        <w:ind w:left="6480" w:hanging="360"/>
      </w:pPr>
    </w:lvl>
  </w:abstractNum>
  <w:abstractNum w:abstractNumId="29" w15:restartNumberingAfterBreak="0">
    <w:nsid w:val="652A516E"/>
    <w:multiLevelType w:val="multilevel"/>
    <w:tmpl w:val="5B34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F47CAC"/>
    <w:multiLevelType w:val="multilevel"/>
    <w:tmpl w:val="5636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22404B"/>
    <w:multiLevelType w:val="hybridMultilevel"/>
    <w:tmpl w:val="82F095DC"/>
    <w:lvl w:ilvl="0" w:tplc="84B0D690">
      <w:start w:val="1"/>
      <w:numFmt w:val="bullet"/>
      <w:lvlText w:val="•"/>
      <w:lvlJc w:val="left"/>
      <w:pPr>
        <w:ind w:left="6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CED51A">
      <w:start w:val="1"/>
      <w:numFmt w:val="bullet"/>
      <w:lvlText w:val="–"/>
      <w:lvlJc w:val="left"/>
      <w:pPr>
        <w:ind w:left="12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3E20D62">
      <w:start w:val="1"/>
      <w:numFmt w:val="bullet"/>
      <w:lvlText w:val="▪"/>
      <w:lvlJc w:val="left"/>
      <w:pPr>
        <w:ind w:left="20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404D55E">
      <w:start w:val="1"/>
      <w:numFmt w:val="bullet"/>
      <w:lvlText w:val="•"/>
      <w:lvlJc w:val="left"/>
      <w:pPr>
        <w:ind w:left="27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39CE6F2">
      <w:start w:val="1"/>
      <w:numFmt w:val="bullet"/>
      <w:lvlText w:val="o"/>
      <w:lvlJc w:val="left"/>
      <w:pPr>
        <w:ind w:left="34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878E784">
      <w:start w:val="1"/>
      <w:numFmt w:val="bullet"/>
      <w:lvlText w:val="▪"/>
      <w:lvlJc w:val="left"/>
      <w:pPr>
        <w:ind w:left="41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765ECE">
      <w:start w:val="1"/>
      <w:numFmt w:val="bullet"/>
      <w:lvlText w:val="•"/>
      <w:lvlJc w:val="left"/>
      <w:pPr>
        <w:ind w:left="49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9BE1506">
      <w:start w:val="1"/>
      <w:numFmt w:val="bullet"/>
      <w:lvlText w:val="o"/>
      <w:lvlJc w:val="left"/>
      <w:pPr>
        <w:ind w:left="56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DA227E6">
      <w:start w:val="1"/>
      <w:numFmt w:val="bullet"/>
      <w:lvlText w:val="▪"/>
      <w:lvlJc w:val="left"/>
      <w:pPr>
        <w:ind w:left="63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D175583"/>
    <w:multiLevelType w:val="hybridMultilevel"/>
    <w:tmpl w:val="BA0013AA"/>
    <w:lvl w:ilvl="0" w:tplc="D1D8FB18">
      <w:start w:val="1"/>
      <w:numFmt w:val="bullet"/>
      <w:lvlText w:val="•"/>
      <w:lvlJc w:val="left"/>
      <w:pPr>
        <w:ind w:left="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D8DCFC">
      <w:start w:val="1"/>
      <w:numFmt w:val="bullet"/>
      <w:lvlText w:val="o"/>
      <w:lvlJc w:val="left"/>
      <w:pPr>
        <w:ind w:left="1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5C06BE">
      <w:start w:val="1"/>
      <w:numFmt w:val="bullet"/>
      <w:lvlText w:val="▪"/>
      <w:lvlJc w:val="left"/>
      <w:pPr>
        <w:ind w:left="2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E65E62">
      <w:start w:val="1"/>
      <w:numFmt w:val="bullet"/>
      <w:lvlText w:val="•"/>
      <w:lvlJc w:val="left"/>
      <w:pPr>
        <w:ind w:left="2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92DD22">
      <w:start w:val="1"/>
      <w:numFmt w:val="bullet"/>
      <w:lvlText w:val="o"/>
      <w:lvlJc w:val="left"/>
      <w:pPr>
        <w:ind w:left="3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5EA1AC">
      <w:start w:val="1"/>
      <w:numFmt w:val="bullet"/>
      <w:lvlText w:val="▪"/>
      <w:lvlJc w:val="left"/>
      <w:pPr>
        <w:ind w:left="4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126696">
      <w:start w:val="1"/>
      <w:numFmt w:val="bullet"/>
      <w:lvlText w:val="•"/>
      <w:lvlJc w:val="left"/>
      <w:pPr>
        <w:ind w:left="4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C85D20">
      <w:start w:val="1"/>
      <w:numFmt w:val="bullet"/>
      <w:lvlText w:val="o"/>
      <w:lvlJc w:val="left"/>
      <w:pPr>
        <w:ind w:left="5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A601D8">
      <w:start w:val="1"/>
      <w:numFmt w:val="bullet"/>
      <w:lvlText w:val="▪"/>
      <w:lvlJc w:val="left"/>
      <w:pPr>
        <w:ind w:left="6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DA4089F"/>
    <w:multiLevelType w:val="hybridMultilevel"/>
    <w:tmpl w:val="C9347E6E"/>
    <w:lvl w:ilvl="0" w:tplc="CF8496D4">
      <w:start w:val="1"/>
      <w:numFmt w:val="decimal"/>
      <w:lvlText w:val="%1."/>
      <w:lvlJc w:val="left"/>
      <w:pPr>
        <w:ind w:left="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723940">
      <w:start w:val="1"/>
      <w:numFmt w:val="lowerLetter"/>
      <w:lvlText w:val="%2"/>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BCB444">
      <w:start w:val="1"/>
      <w:numFmt w:val="lowerRoman"/>
      <w:lvlText w:val="%3"/>
      <w:lvlJc w:val="left"/>
      <w:pPr>
        <w:ind w:left="1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1ABF6C">
      <w:start w:val="1"/>
      <w:numFmt w:val="decimal"/>
      <w:lvlText w:val="%4"/>
      <w:lvlJc w:val="left"/>
      <w:pPr>
        <w:ind w:left="2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AC1058">
      <w:start w:val="1"/>
      <w:numFmt w:val="lowerLetter"/>
      <w:lvlText w:val="%5"/>
      <w:lvlJc w:val="left"/>
      <w:pPr>
        <w:ind w:left="3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D8E24A">
      <w:start w:val="1"/>
      <w:numFmt w:val="lowerRoman"/>
      <w:lvlText w:val="%6"/>
      <w:lvlJc w:val="left"/>
      <w:pPr>
        <w:ind w:left="4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18B68C">
      <w:start w:val="1"/>
      <w:numFmt w:val="decimal"/>
      <w:lvlText w:val="%7"/>
      <w:lvlJc w:val="left"/>
      <w:pPr>
        <w:ind w:left="4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48911E">
      <w:start w:val="1"/>
      <w:numFmt w:val="lowerLetter"/>
      <w:lvlText w:val="%8"/>
      <w:lvlJc w:val="left"/>
      <w:pPr>
        <w:ind w:left="5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B0C52E">
      <w:start w:val="1"/>
      <w:numFmt w:val="lowerRoman"/>
      <w:lvlText w:val="%9"/>
      <w:lvlJc w:val="left"/>
      <w:pPr>
        <w:ind w:left="6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DFB185C"/>
    <w:multiLevelType w:val="multilevel"/>
    <w:tmpl w:val="8ED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C0134A"/>
    <w:multiLevelType w:val="multilevel"/>
    <w:tmpl w:val="770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C118B7"/>
    <w:multiLevelType w:val="multilevel"/>
    <w:tmpl w:val="C49C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4078097">
    <w:abstractNumId w:val="31"/>
  </w:num>
  <w:num w:numId="2" w16cid:durableId="661665185">
    <w:abstractNumId w:val="18"/>
  </w:num>
  <w:num w:numId="3" w16cid:durableId="1561555650">
    <w:abstractNumId w:val="14"/>
  </w:num>
  <w:num w:numId="4" w16cid:durableId="1269506084">
    <w:abstractNumId w:val="3"/>
  </w:num>
  <w:num w:numId="5" w16cid:durableId="1750345696">
    <w:abstractNumId w:val="32"/>
  </w:num>
  <w:num w:numId="6" w16cid:durableId="1562058460">
    <w:abstractNumId w:val="33"/>
  </w:num>
  <w:num w:numId="7" w16cid:durableId="1470786761">
    <w:abstractNumId w:val="15"/>
  </w:num>
  <w:num w:numId="8" w16cid:durableId="670762579">
    <w:abstractNumId w:val="11"/>
  </w:num>
  <w:num w:numId="9" w16cid:durableId="773745501">
    <w:abstractNumId w:val="26"/>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0" w16cid:durableId="96759688">
    <w:abstractNumId w:val="26"/>
    <w:lvlOverride w:ilvl="0">
      <w:lvl w:ilvl="0">
        <w:numFmt w:val="decimal"/>
        <w:lvlText w:val="%1."/>
        <w:lvlJc w:val="left"/>
      </w:lvl>
    </w:lvlOverride>
  </w:num>
  <w:num w:numId="11" w16cid:durableId="103233309">
    <w:abstractNumId w:val="26"/>
    <w:lvlOverride w:ilvl="0">
      <w:lvl w:ilvl="0">
        <w:numFmt w:val="decimal"/>
        <w:lvlText w:val="%1."/>
        <w:lvlJc w:val="left"/>
      </w:lvl>
    </w:lvlOverride>
  </w:num>
  <w:num w:numId="12" w16cid:durableId="35399925">
    <w:abstractNumId w:val="26"/>
    <w:lvlOverride w:ilvl="0">
      <w:lvl w:ilvl="0">
        <w:numFmt w:val="decimal"/>
        <w:lvlText w:val="%1."/>
        <w:lvlJc w:val="left"/>
      </w:lvl>
    </w:lvlOverride>
  </w:num>
  <w:num w:numId="13" w16cid:durableId="1864590113">
    <w:abstractNumId w:val="1"/>
  </w:num>
  <w:num w:numId="14" w16cid:durableId="1776900093">
    <w:abstractNumId w:val="13"/>
  </w:num>
  <w:num w:numId="15" w16cid:durableId="1492795638">
    <w:abstractNumId w:val="19"/>
  </w:num>
  <w:num w:numId="16" w16cid:durableId="373309737">
    <w:abstractNumId w:val="27"/>
  </w:num>
  <w:num w:numId="17" w16cid:durableId="1516842539">
    <w:abstractNumId w:val="35"/>
  </w:num>
  <w:num w:numId="18" w16cid:durableId="1510296183">
    <w:abstractNumId w:val="29"/>
    <w:lvlOverride w:ilvl="0">
      <w:lvl w:ilvl="0">
        <w:numFmt w:val="lowerLetter"/>
        <w:lvlText w:val="%1."/>
        <w:lvlJc w:val="left"/>
      </w:lvl>
    </w:lvlOverride>
  </w:num>
  <w:num w:numId="19" w16cid:durableId="1806384711">
    <w:abstractNumId w:val="29"/>
    <w:lvlOverride w:ilvl="0">
      <w:lvl w:ilvl="0">
        <w:numFmt w:val="lowerLetter"/>
        <w:lvlText w:val="%1."/>
        <w:lvlJc w:val="left"/>
      </w:lvl>
    </w:lvlOverride>
  </w:num>
  <w:num w:numId="20" w16cid:durableId="152797061">
    <w:abstractNumId w:val="29"/>
    <w:lvlOverride w:ilvl="0">
      <w:lvl w:ilvl="0">
        <w:numFmt w:val="lowerLetter"/>
        <w:lvlText w:val="%1."/>
        <w:lvlJc w:val="left"/>
      </w:lvl>
    </w:lvlOverride>
  </w:num>
  <w:num w:numId="21" w16cid:durableId="1602489593">
    <w:abstractNumId w:val="29"/>
    <w:lvlOverride w:ilvl="0">
      <w:lvl w:ilvl="0">
        <w:numFmt w:val="lowerLetter"/>
        <w:lvlText w:val="%1."/>
        <w:lvlJc w:val="left"/>
      </w:lvl>
    </w:lvlOverride>
  </w:num>
  <w:num w:numId="22" w16cid:durableId="561864068">
    <w:abstractNumId w:val="2"/>
  </w:num>
  <w:num w:numId="23" w16cid:durableId="527572811">
    <w:abstractNumId w:val="25"/>
    <w:lvlOverride w:ilvl="0">
      <w:lvl w:ilvl="0">
        <w:numFmt w:val="lowerLetter"/>
        <w:lvlText w:val="%1."/>
        <w:lvlJc w:val="left"/>
      </w:lvl>
    </w:lvlOverride>
  </w:num>
  <w:num w:numId="24" w16cid:durableId="1177307595">
    <w:abstractNumId w:val="28"/>
  </w:num>
  <w:num w:numId="25" w16cid:durableId="1700083378">
    <w:abstractNumId w:val="17"/>
  </w:num>
  <w:num w:numId="26" w16cid:durableId="432556678">
    <w:abstractNumId w:val="21"/>
  </w:num>
  <w:num w:numId="27" w16cid:durableId="1584297598">
    <w:abstractNumId w:val="7"/>
  </w:num>
  <w:num w:numId="28" w16cid:durableId="838351702">
    <w:abstractNumId w:val="12"/>
  </w:num>
  <w:num w:numId="29" w16cid:durableId="1266421137">
    <w:abstractNumId w:val="20"/>
  </w:num>
  <w:num w:numId="30" w16cid:durableId="144592941">
    <w:abstractNumId w:val="8"/>
  </w:num>
  <w:num w:numId="31" w16cid:durableId="916669979">
    <w:abstractNumId w:val="9"/>
  </w:num>
  <w:num w:numId="32" w16cid:durableId="1436559406">
    <w:abstractNumId w:val="36"/>
  </w:num>
  <w:num w:numId="33" w16cid:durableId="628897096">
    <w:abstractNumId w:val="22"/>
  </w:num>
  <w:num w:numId="34" w16cid:durableId="1438480131">
    <w:abstractNumId w:val="34"/>
  </w:num>
  <w:num w:numId="35" w16cid:durableId="1145120901">
    <w:abstractNumId w:val="0"/>
  </w:num>
  <w:num w:numId="36" w16cid:durableId="2032337653">
    <w:abstractNumId w:val="6"/>
  </w:num>
  <w:num w:numId="37" w16cid:durableId="2093892871">
    <w:abstractNumId w:val="4"/>
  </w:num>
  <w:num w:numId="38" w16cid:durableId="818379057">
    <w:abstractNumId w:val="16"/>
  </w:num>
  <w:num w:numId="39" w16cid:durableId="1160272381">
    <w:abstractNumId w:val="23"/>
  </w:num>
  <w:num w:numId="40" w16cid:durableId="1311866193">
    <w:abstractNumId w:val="5"/>
  </w:num>
  <w:num w:numId="41" w16cid:durableId="851577871">
    <w:abstractNumId w:val="30"/>
  </w:num>
  <w:num w:numId="42" w16cid:durableId="741758206">
    <w:abstractNumId w:val="24"/>
  </w:num>
  <w:num w:numId="43" w16cid:durableId="7996090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E56"/>
    <w:rsid w:val="00053D12"/>
    <w:rsid w:val="00095429"/>
    <w:rsid w:val="00096FEB"/>
    <w:rsid w:val="000A3F14"/>
    <w:rsid w:val="000F6ABE"/>
    <w:rsid w:val="001340E7"/>
    <w:rsid w:val="001C2727"/>
    <w:rsid w:val="002857E9"/>
    <w:rsid w:val="0029642B"/>
    <w:rsid w:val="002F5EF7"/>
    <w:rsid w:val="00302213"/>
    <w:rsid w:val="00314AED"/>
    <w:rsid w:val="0035253F"/>
    <w:rsid w:val="0036526F"/>
    <w:rsid w:val="003A57B2"/>
    <w:rsid w:val="00404B0E"/>
    <w:rsid w:val="00431E09"/>
    <w:rsid w:val="004D208F"/>
    <w:rsid w:val="004E5EAF"/>
    <w:rsid w:val="00523A80"/>
    <w:rsid w:val="00541DFA"/>
    <w:rsid w:val="00597E5F"/>
    <w:rsid w:val="005E0C76"/>
    <w:rsid w:val="00670C02"/>
    <w:rsid w:val="00685803"/>
    <w:rsid w:val="006B6927"/>
    <w:rsid w:val="00731E56"/>
    <w:rsid w:val="00794B45"/>
    <w:rsid w:val="007A587E"/>
    <w:rsid w:val="007B3A15"/>
    <w:rsid w:val="007E0F22"/>
    <w:rsid w:val="00884543"/>
    <w:rsid w:val="00912683"/>
    <w:rsid w:val="009769C6"/>
    <w:rsid w:val="009A2FFB"/>
    <w:rsid w:val="009A787A"/>
    <w:rsid w:val="009F6CA0"/>
    <w:rsid w:val="00A17127"/>
    <w:rsid w:val="00A32757"/>
    <w:rsid w:val="00A822F1"/>
    <w:rsid w:val="00A951C4"/>
    <w:rsid w:val="00AA5276"/>
    <w:rsid w:val="00B5673F"/>
    <w:rsid w:val="00C518E3"/>
    <w:rsid w:val="00C76676"/>
    <w:rsid w:val="00CA3DC3"/>
    <w:rsid w:val="00CF4761"/>
    <w:rsid w:val="00D02C2D"/>
    <w:rsid w:val="00DF369F"/>
    <w:rsid w:val="00DF6AE7"/>
    <w:rsid w:val="00E41E3B"/>
    <w:rsid w:val="00E9521B"/>
    <w:rsid w:val="00EC2B92"/>
    <w:rsid w:val="00FC1B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F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 w:line="248" w:lineRule="auto"/>
      <w:ind w:left="91" w:right="24"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74"/>
      <w:ind w:left="99" w:hanging="10"/>
      <w:outlineLvl w:val="0"/>
    </w:pPr>
    <w:rPr>
      <w:rFonts w:ascii="Calibri" w:eastAsia="Calibri" w:hAnsi="Calibri" w:cs="Calibri"/>
      <w:b/>
      <w:color w:val="000000"/>
      <w:sz w:val="27"/>
    </w:rPr>
  </w:style>
  <w:style w:type="paragraph" w:styleId="Ttulo2">
    <w:name w:val="heading 2"/>
    <w:next w:val="Normal"/>
    <w:link w:val="Ttulo2Char"/>
    <w:uiPriority w:val="9"/>
    <w:unhideWhenUsed/>
    <w:qFormat/>
    <w:pPr>
      <w:keepNext/>
      <w:keepLines/>
      <w:spacing w:after="82" w:line="252" w:lineRule="auto"/>
      <w:ind w:left="99" w:hanging="10"/>
      <w:outlineLvl w:val="1"/>
    </w:pPr>
    <w:rPr>
      <w:rFonts w:ascii="Calibri" w:eastAsia="Calibri" w:hAnsi="Calibri" w:cs="Calibri"/>
      <w:b/>
      <w:color w:val="000000"/>
      <w:sz w:val="23"/>
    </w:rPr>
  </w:style>
  <w:style w:type="paragraph" w:styleId="Ttulo3">
    <w:name w:val="heading 3"/>
    <w:next w:val="Normal"/>
    <w:link w:val="Ttulo3Char"/>
    <w:uiPriority w:val="9"/>
    <w:unhideWhenUsed/>
    <w:qFormat/>
    <w:pPr>
      <w:keepNext/>
      <w:keepLines/>
      <w:spacing w:after="98" w:line="265" w:lineRule="auto"/>
      <w:ind w:left="119" w:hanging="10"/>
      <w:outlineLvl w:val="2"/>
    </w:pPr>
    <w:rPr>
      <w:rFonts w:ascii="Calibri" w:eastAsia="Calibri" w:hAnsi="Calibri" w:cs="Calibri"/>
      <w:b/>
      <w:color w:val="000000"/>
      <w:sz w:val="2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Pr>
      <w:rFonts w:ascii="Calibri" w:eastAsia="Calibri" w:hAnsi="Calibri" w:cs="Calibri"/>
      <w:b/>
      <w:color w:val="000000"/>
      <w:sz w:val="21"/>
    </w:rPr>
  </w:style>
  <w:style w:type="character" w:customStyle="1" w:styleId="Ttulo2Char">
    <w:name w:val="Título 2 Char"/>
    <w:link w:val="Ttulo2"/>
    <w:rPr>
      <w:rFonts w:ascii="Calibri" w:eastAsia="Calibri" w:hAnsi="Calibri" w:cs="Calibri"/>
      <w:b/>
      <w:color w:val="000000"/>
      <w:sz w:val="23"/>
    </w:rPr>
  </w:style>
  <w:style w:type="character" w:customStyle="1" w:styleId="Ttulo1Char">
    <w:name w:val="Título 1 Char"/>
    <w:link w:val="Ttulo1"/>
    <w:uiPriority w:val="9"/>
    <w:rPr>
      <w:rFonts w:ascii="Calibri" w:eastAsia="Calibri" w:hAnsi="Calibri" w:cs="Calibri"/>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0F6ABE"/>
    <w:rPr>
      <w:color w:val="0563C1" w:themeColor="hyperlink"/>
      <w:u w:val="single"/>
    </w:rPr>
  </w:style>
  <w:style w:type="character" w:styleId="MenoPendente">
    <w:name w:val="Unresolved Mention"/>
    <w:basedOn w:val="Fontepargpadro"/>
    <w:uiPriority w:val="99"/>
    <w:semiHidden/>
    <w:unhideWhenUsed/>
    <w:rsid w:val="000F6ABE"/>
    <w:rPr>
      <w:color w:val="605E5C"/>
      <w:shd w:val="clear" w:color="auto" w:fill="E1DFDD"/>
    </w:rPr>
  </w:style>
  <w:style w:type="paragraph" w:styleId="Cabealho">
    <w:name w:val="header"/>
    <w:basedOn w:val="Normal"/>
    <w:link w:val="CabealhoChar"/>
    <w:uiPriority w:val="99"/>
    <w:unhideWhenUsed/>
    <w:rsid w:val="00A171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17127"/>
    <w:rPr>
      <w:rFonts w:ascii="Calibri" w:eastAsia="Calibri" w:hAnsi="Calibri" w:cs="Calibri"/>
      <w:color w:val="000000"/>
      <w:sz w:val="24"/>
    </w:rPr>
  </w:style>
  <w:style w:type="paragraph" w:styleId="Rodap">
    <w:name w:val="footer"/>
    <w:basedOn w:val="Normal"/>
    <w:link w:val="RodapChar"/>
    <w:uiPriority w:val="99"/>
    <w:unhideWhenUsed/>
    <w:rsid w:val="00A17127"/>
    <w:pPr>
      <w:tabs>
        <w:tab w:val="center" w:pos="4680"/>
        <w:tab w:val="right" w:pos="9360"/>
      </w:tabs>
      <w:spacing w:after="0" w:line="240" w:lineRule="auto"/>
      <w:ind w:left="0" w:right="0" w:firstLine="0"/>
      <w:jc w:val="left"/>
    </w:pPr>
    <w:rPr>
      <w:rFonts w:asciiTheme="minorHAnsi" w:eastAsiaTheme="minorEastAsia" w:hAnsiTheme="minorHAnsi" w:cs="Times New Roman"/>
      <w:color w:val="auto"/>
      <w:kern w:val="0"/>
      <w:sz w:val="22"/>
      <w14:ligatures w14:val="none"/>
    </w:rPr>
  </w:style>
  <w:style w:type="character" w:customStyle="1" w:styleId="RodapChar">
    <w:name w:val="Rodapé Char"/>
    <w:basedOn w:val="Fontepargpadro"/>
    <w:link w:val="Rodap"/>
    <w:uiPriority w:val="99"/>
    <w:rsid w:val="00A17127"/>
    <w:rPr>
      <w:rFonts w:cs="Times New Roman"/>
      <w:kern w:val="0"/>
      <w14:ligatures w14:val="none"/>
    </w:rPr>
  </w:style>
  <w:style w:type="character" w:styleId="Refdecomentrio">
    <w:name w:val="annotation reference"/>
    <w:basedOn w:val="Fontepargpadro"/>
    <w:uiPriority w:val="99"/>
    <w:semiHidden/>
    <w:unhideWhenUsed/>
    <w:rsid w:val="00A822F1"/>
    <w:rPr>
      <w:sz w:val="16"/>
      <w:szCs w:val="16"/>
    </w:rPr>
  </w:style>
  <w:style w:type="paragraph" w:styleId="Textodecomentrio">
    <w:name w:val="annotation text"/>
    <w:basedOn w:val="Normal"/>
    <w:link w:val="TextodecomentrioChar"/>
    <w:uiPriority w:val="99"/>
    <w:semiHidden/>
    <w:unhideWhenUsed/>
    <w:rsid w:val="00A822F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822F1"/>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A822F1"/>
    <w:rPr>
      <w:b/>
      <w:bCs/>
    </w:rPr>
  </w:style>
  <w:style w:type="character" w:customStyle="1" w:styleId="AssuntodocomentrioChar">
    <w:name w:val="Assunto do comentário Char"/>
    <w:basedOn w:val="TextodecomentrioChar"/>
    <w:link w:val="Assuntodocomentrio"/>
    <w:uiPriority w:val="99"/>
    <w:semiHidden/>
    <w:rsid w:val="00A822F1"/>
    <w:rPr>
      <w:rFonts w:ascii="Calibri" w:eastAsia="Calibri" w:hAnsi="Calibri" w:cs="Calibri"/>
      <w:b/>
      <w:bCs/>
      <w:color w:val="000000"/>
      <w:sz w:val="20"/>
      <w:szCs w:val="20"/>
    </w:rPr>
  </w:style>
  <w:style w:type="table" w:styleId="Tabelacomgrade">
    <w:name w:val="Table Grid"/>
    <w:basedOn w:val="Tabelanormal"/>
    <w:uiPriority w:val="39"/>
    <w:rsid w:val="004D2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02840">
      <w:bodyDiv w:val="1"/>
      <w:marLeft w:val="0"/>
      <w:marRight w:val="0"/>
      <w:marTop w:val="0"/>
      <w:marBottom w:val="0"/>
      <w:divBdr>
        <w:top w:val="none" w:sz="0" w:space="0" w:color="auto"/>
        <w:left w:val="none" w:sz="0" w:space="0" w:color="auto"/>
        <w:bottom w:val="none" w:sz="0" w:space="0" w:color="auto"/>
        <w:right w:val="none" w:sz="0" w:space="0" w:color="auto"/>
      </w:divBdr>
    </w:div>
    <w:div w:id="501820991">
      <w:bodyDiv w:val="1"/>
      <w:marLeft w:val="0"/>
      <w:marRight w:val="0"/>
      <w:marTop w:val="0"/>
      <w:marBottom w:val="0"/>
      <w:divBdr>
        <w:top w:val="none" w:sz="0" w:space="0" w:color="auto"/>
        <w:left w:val="none" w:sz="0" w:space="0" w:color="auto"/>
        <w:bottom w:val="none" w:sz="0" w:space="0" w:color="auto"/>
        <w:right w:val="none" w:sz="0" w:space="0" w:color="auto"/>
      </w:divBdr>
    </w:div>
    <w:div w:id="513501456">
      <w:bodyDiv w:val="1"/>
      <w:marLeft w:val="0"/>
      <w:marRight w:val="0"/>
      <w:marTop w:val="0"/>
      <w:marBottom w:val="0"/>
      <w:divBdr>
        <w:top w:val="none" w:sz="0" w:space="0" w:color="auto"/>
        <w:left w:val="none" w:sz="0" w:space="0" w:color="auto"/>
        <w:bottom w:val="none" w:sz="0" w:space="0" w:color="auto"/>
        <w:right w:val="none" w:sz="0" w:space="0" w:color="auto"/>
      </w:divBdr>
    </w:div>
    <w:div w:id="669410086">
      <w:bodyDiv w:val="1"/>
      <w:marLeft w:val="0"/>
      <w:marRight w:val="0"/>
      <w:marTop w:val="0"/>
      <w:marBottom w:val="0"/>
      <w:divBdr>
        <w:top w:val="none" w:sz="0" w:space="0" w:color="auto"/>
        <w:left w:val="none" w:sz="0" w:space="0" w:color="auto"/>
        <w:bottom w:val="none" w:sz="0" w:space="0" w:color="auto"/>
        <w:right w:val="none" w:sz="0" w:space="0" w:color="auto"/>
      </w:divBdr>
    </w:div>
    <w:div w:id="842476355">
      <w:bodyDiv w:val="1"/>
      <w:marLeft w:val="0"/>
      <w:marRight w:val="0"/>
      <w:marTop w:val="0"/>
      <w:marBottom w:val="0"/>
      <w:divBdr>
        <w:top w:val="none" w:sz="0" w:space="0" w:color="auto"/>
        <w:left w:val="none" w:sz="0" w:space="0" w:color="auto"/>
        <w:bottom w:val="none" w:sz="0" w:space="0" w:color="auto"/>
        <w:right w:val="none" w:sz="0" w:space="0" w:color="auto"/>
      </w:divBdr>
    </w:div>
    <w:div w:id="893739755">
      <w:bodyDiv w:val="1"/>
      <w:marLeft w:val="0"/>
      <w:marRight w:val="0"/>
      <w:marTop w:val="0"/>
      <w:marBottom w:val="0"/>
      <w:divBdr>
        <w:top w:val="none" w:sz="0" w:space="0" w:color="auto"/>
        <w:left w:val="none" w:sz="0" w:space="0" w:color="auto"/>
        <w:bottom w:val="none" w:sz="0" w:space="0" w:color="auto"/>
        <w:right w:val="none" w:sz="0" w:space="0" w:color="auto"/>
      </w:divBdr>
    </w:div>
    <w:div w:id="1419254931">
      <w:bodyDiv w:val="1"/>
      <w:marLeft w:val="0"/>
      <w:marRight w:val="0"/>
      <w:marTop w:val="0"/>
      <w:marBottom w:val="0"/>
      <w:divBdr>
        <w:top w:val="none" w:sz="0" w:space="0" w:color="auto"/>
        <w:left w:val="none" w:sz="0" w:space="0" w:color="auto"/>
        <w:bottom w:val="none" w:sz="0" w:space="0" w:color="auto"/>
        <w:right w:val="none" w:sz="0" w:space="0" w:color="auto"/>
      </w:divBdr>
      <w:divsChild>
        <w:div w:id="1429421600">
          <w:marLeft w:val="704"/>
          <w:marRight w:val="0"/>
          <w:marTop w:val="0"/>
          <w:marBottom w:val="0"/>
          <w:divBdr>
            <w:top w:val="none" w:sz="0" w:space="0" w:color="auto"/>
            <w:left w:val="none" w:sz="0" w:space="0" w:color="auto"/>
            <w:bottom w:val="none" w:sz="0" w:space="0" w:color="auto"/>
            <w:right w:val="none" w:sz="0" w:space="0" w:color="auto"/>
          </w:divBdr>
        </w:div>
        <w:div w:id="819688885">
          <w:marLeft w:val="426"/>
          <w:marRight w:val="0"/>
          <w:marTop w:val="0"/>
          <w:marBottom w:val="0"/>
          <w:divBdr>
            <w:top w:val="none" w:sz="0" w:space="0" w:color="auto"/>
            <w:left w:val="none" w:sz="0" w:space="0" w:color="auto"/>
            <w:bottom w:val="none" w:sz="0" w:space="0" w:color="auto"/>
            <w:right w:val="none" w:sz="0" w:space="0" w:color="auto"/>
          </w:divBdr>
        </w:div>
        <w:div w:id="831800709">
          <w:marLeft w:val="426"/>
          <w:marRight w:val="0"/>
          <w:marTop w:val="0"/>
          <w:marBottom w:val="0"/>
          <w:divBdr>
            <w:top w:val="none" w:sz="0" w:space="0" w:color="auto"/>
            <w:left w:val="none" w:sz="0" w:space="0" w:color="auto"/>
            <w:bottom w:val="none" w:sz="0" w:space="0" w:color="auto"/>
            <w:right w:val="none" w:sz="0" w:space="0" w:color="auto"/>
          </w:divBdr>
        </w:div>
        <w:div w:id="1374504117">
          <w:marLeft w:val="426"/>
          <w:marRight w:val="0"/>
          <w:marTop w:val="0"/>
          <w:marBottom w:val="0"/>
          <w:divBdr>
            <w:top w:val="none" w:sz="0" w:space="0" w:color="auto"/>
            <w:left w:val="none" w:sz="0" w:space="0" w:color="auto"/>
            <w:bottom w:val="none" w:sz="0" w:space="0" w:color="auto"/>
            <w:right w:val="none" w:sz="0" w:space="0" w:color="auto"/>
          </w:divBdr>
        </w:div>
        <w:div w:id="1374697160">
          <w:marLeft w:val="426"/>
          <w:marRight w:val="0"/>
          <w:marTop w:val="0"/>
          <w:marBottom w:val="0"/>
          <w:divBdr>
            <w:top w:val="none" w:sz="0" w:space="0" w:color="auto"/>
            <w:left w:val="none" w:sz="0" w:space="0" w:color="auto"/>
            <w:bottom w:val="none" w:sz="0" w:space="0" w:color="auto"/>
            <w:right w:val="none" w:sz="0" w:space="0" w:color="auto"/>
          </w:divBdr>
        </w:div>
        <w:div w:id="1751534597">
          <w:marLeft w:val="426"/>
          <w:marRight w:val="0"/>
          <w:marTop w:val="0"/>
          <w:marBottom w:val="0"/>
          <w:divBdr>
            <w:top w:val="none" w:sz="0" w:space="0" w:color="auto"/>
            <w:left w:val="none" w:sz="0" w:space="0" w:color="auto"/>
            <w:bottom w:val="none" w:sz="0" w:space="0" w:color="auto"/>
            <w:right w:val="none" w:sz="0" w:space="0" w:color="auto"/>
          </w:divBdr>
        </w:div>
        <w:div w:id="1228685222">
          <w:marLeft w:val="426"/>
          <w:marRight w:val="0"/>
          <w:marTop w:val="0"/>
          <w:marBottom w:val="0"/>
          <w:divBdr>
            <w:top w:val="none" w:sz="0" w:space="0" w:color="auto"/>
            <w:left w:val="none" w:sz="0" w:space="0" w:color="auto"/>
            <w:bottom w:val="none" w:sz="0" w:space="0" w:color="auto"/>
            <w:right w:val="none" w:sz="0" w:space="0" w:color="auto"/>
          </w:divBdr>
        </w:div>
        <w:div w:id="598762249">
          <w:marLeft w:val="426"/>
          <w:marRight w:val="0"/>
          <w:marTop w:val="0"/>
          <w:marBottom w:val="0"/>
          <w:divBdr>
            <w:top w:val="none" w:sz="0" w:space="0" w:color="auto"/>
            <w:left w:val="none" w:sz="0" w:space="0" w:color="auto"/>
            <w:bottom w:val="none" w:sz="0" w:space="0" w:color="auto"/>
            <w:right w:val="none" w:sz="0" w:space="0" w:color="auto"/>
          </w:divBdr>
        </w:div>
        <w:div w:id="97994048">
          <w:marLeft w:val="426"/>
          <w:marRight w:val="0"/>
          <w:marTop w:val="0"/>
          <w:marBottom w:val="0"/>
          <w:divBdr>
            <w:top w:val="none" w:sz="0" w:space="0" w:color="auto"/>
            <w:left w:val="none" w:sz="0" w:space="0" w:color="auto"/>
            <w:bottom w:val="none" w:sz="0" w:space="0" w:color="auto"/>
            <w:right w:val="none" w:sz="0" w:space="0" w:color="auto"/>
          </w:divBdr>
        </w:div>
        <w:div w:id="377585182">
          <w:marLeft w:val="426"/>
          <w:marRight w:val="0"/>
          <w:marTop w:val="0"/>
          <w:marBottom w:val="0"/>
          <w:divBdr>
            <w:top w:val="none" w:sz="0" w:space="0" w:color="auto"/>
            <w:left w:val="none" w:sz="0" w:space="0" w:color="auto"/>
            <w:bottom w:val="none" w:sz="0" w:space="0" w:color="auto"/>
            <w:right w:val="none" w:sz="0" w:space="0" w:color="auto"/>
          </w:divBdr>
        </w:div>
        <w:div w:id="1029182833">
          <w:marLeft w:val="426"/>
          <w:marRight w:val="0"/>
          <w:marTop w:val="0"/>
          <w:marBottom w:val="0"/>
          <w:divBdr>
            <w:top w:val="none" w:sz="0" w:space="0" w:color="auto"/>
            <w:left w:val="none" w:sz="0" w:space="0" w:color="auto"/>
            <w:bottom w:val="none" w:sz="0" w:space="0" w:color="auto"/>
            <w:right w:val="none" w:sz="0" w:space="0" w:color="auto"/>
          </w:divBdr>
        </w:div>
        <w:div w:id="1363437792">
          <w:marLeft w:val="426"/>
          <w:marRight w:val="0"/>
          <w:marTop w:val="0"/>
          <w:marBottom w:val="0"/>
          <w:divBdr>
            <w:top w:val="none" w:sz="0" w:space="0" w:color="auto"/>
            <w:left w:val="none" w:sz="0" w:space="0" w:color="auto"/>
            <w:bottom w:val="none" w:sz="0" w:space="0" w:color="auto"/>
            <w:right w:val="none" w:sz="0" w:space="0" w:color="auto"/>
          </w:divBdr>
        </w:div>
        <w:div w:id="1971158666">
          <w:marLeft w:val="426"/>
          <w:marRight w:val="0"/>
          <w:marTop w:val="0"/>
          <w:marBottom w:val="0"/>
          <w:divBdr>
            <w:top w:val="none" w:sz="0" w:space="0" w:color="auto"/>
            <w:left w:val="none" w:sz="0" w:space="0" w:color="auto"/>
            <w:bottom w:val="none" w:sz="0" w:space="0" w:color="auto"/>
            <w:right w:val="none" w:sz="0" w:space="0" w:color="auto"/>
          </w:divBdr>
        </w:div>
        <w:div w:id="1214346430">
          <w:marLeft w:val="426"/>
          <w:marRight w:val="0"/>
          <w:marTop w:val="0"/>
          <w:marBottom w:val="0"/>
          <w:divBdr>
            <w:top w:val="none" w:sz="0" w:space="0" w:color="auto"/>
            <w:left w:val="none" w:sz="0" w:space="0" w:color="auto"/>
            <w:bottom w:val="none" w:sz="0" w:space="0" w:color="auto"/>
            <w:right w:val="none" w:sz="0" w:space="0" w:color="auto"/>
          </w:divBdr>
        </w:div>
      </w:divsChild>
    </w:div>
    <w:div w:id="1422603334">
      <w:bodyDiv w:val="1"/>
      <w:marLeft w:val="0"/>
      <w:marRight w:val="0"/>
      <w:marTop w:val="0"/>
      <w:marBottom w:val="0"/>
      <w:divBdr>
        <w:top w:val="none" w:sz="0" w:space="0" w:color="auto"/>
        <w:left w:val="none" w:sz="0" w:space="0" w:color="auto"/>
        <w:bottom w:val="none" w:sz="0" w:space="0" w:color="auto"/>
        <w:right w:val="none" w:sz="0" w:space="0" w:color="auto"/>
      </w:divBdr>
    </w:div>
    <w:div w:id="1433012997">
      <w:bodyDiv w:val="1"/>
      <w:marLeft w:val="0"/>
      <w:marRight w:val="0"/>
      <w:marTop w:val="0"/>
      <w:marBottom w:val="0"/>
      <w:divBdr>
        <w:top w:val="none" w:sz="0" w:space="0" w:color="auto"/>
        <w:left w:val="none" w:sz="0" w:space="0" w:color="auto"/>
        <w:bottom w:val="none" w:sz="0" w:space="0" w:color="auto"/>
        <w:right w:val="none" w:sz="0" w:space="0" w:color="auto"/>
      </w:divBdr>
      <w:divsChild>
        <w:div w:id="422380560">
          <w:marLeft w:val="704"/>
          <w:marRight w:val="0"/>
          <w:marTop w:val="0"/>
          <w:marBottom w:val="0"/>
          <w:divBdr>
            <w:top w:val="none" w:sz="0" w:space="0" w:color="auto"/>
            <w:left w:val="none" w:sz="0" w:space="0" w:color="auto"/>
            <w:bottom w:val="none" w:sz="0" w:space="0" w:color="auto"/>
            <w:right w:val="none" w:sz="0" w:space="0" w:color="auto"/>
          </w:divBdr>
        </w:div>
        <w:div w:id="166867440">
          <w:marLeft w:val="426"/>
          <w:marRight w:val="0"/>
          <w:marTop w:val="0"/>
          <w:marBottom w:val="0"/>
          <w:divBdr>
            <w:top w:val="none" w:sz="0" w:space="0" w:color="auto"/>
            <w:left w:val="none" w:sz="0" w:space="0" w:color="auto"/>
            <w:bottom w:val="none" w:sz="0" w:space="0" w:color="auto"/>
            <w:right w:val="none" w:sz="0" w:space="0" w:color="auto"/>
          </w:divBdr>
        </w:div>
        <w:div w:id="1044017164">
          <w:marLeft w:val="426"/>
          <w:marRight w:val="0"/>
          <w:marTop w:val="0"/>
          <w:marBottom w:val="0"/>
          <w:divBdr>
            <w:top w:val="none" w:sz="0" w:space="0" w:color="auto"/>
            <w:left w:val="none" w:sz="0" w:space="0" w:color="auto"/>
            <w:bottom w:val="none" w:sz="0" w:space="0" w:color="auto"/>
            <w:right w:val="none" w:sz="0" w:space="0" w:color="auto"/>
          </w:divBdr>
        </w:div>
        <w:div w:id="1504123525">
          <w:marLeft w:val="426"/>
          <w:marRight w:val="0"/>
          <w:marTop w:val="0"/>
          <w:marBottom w:val="0"/>
          <w:divBdr>
            <w:top w:val="none" w:sz="0" w:space="0" w:color="auto"/>
            <w:left w:val="none" w:sz="0" w:space="0" w:color="auto"/>
            <w:bottom w:val="none" w:sz="0" w:space="0" w:color="auto"/>
            <w:right w:val="none" w:sz="0" w:space="0" w:color="auto"/>
          </w:divBdr>
        </w:div>
        <w:div w:id="40715876">
          <w:marLeft w:val="426"/>
          <w:marRight w:val="0"/>
          <w:marTop w:val="0"/>
          <w:marBottom w:val="0"/>
          <w:divBdr>
            <w:top w:val="none" w:sz="0" w:space="0" w:color="auto"/>
            <w:left w:val="none" w:sz="0" w:space="0" w:color="auto"/>
            <w:bottom w:val="none" w:sz="0" w:space="0" w:color="auto"/>
            <w:right w:val="none" w:sz="0" w:space="0" w:color="auto"/>
          </w:divBdr>
        </w:div>
        <w:div w:id="2083410830">
          <w:marLeft w:val="426"/>
          <w:marRight w:val="0"/>
          <w:marTop w:val="0"/>
          <w:marBottom w:val="0"/>
          <w:divBdr>
            <w:top w:val="none" w:sz="0" w:space="0" w:color="auto"/>
            <w:left w:val="none" w:sz="0" w:space="0" w:color="auto"/>
            <w:bottom w:val="none" w:sz="0" w:space="0" w:color="auto"/>
            <w:right w:val="none" w:sz="0" w:space="0" w:color="auto"/>
          </w:divBdr>
        </w:div>
        <w:div w:id="577404667">
          <w:marLeft w:val="426"/>
          <w:marRight w:val="0"/>
          <w:marTop w:val="0"/>
          <w:marBottom w:val="0"/>
          <w:divBdr>
            <w:top w:val="none" w:sz="0" w:space="0" w:color="auto"/>
            <w:left w:val="none" w:sz="0" w:space="0" w:color="auto"/>
            <w:bottom w:val="none" w:sz="0" w:space="0" w:color="auto"/>
            <w:right w:val="none" w:sz="0" w:space="0" w:color="auto"/>
          </w:divBdr>
        </w:div>
        <w:div w:id="253907118">
          <w:marLeft w:val="426"/>
          <w:marRight w:val="0"/>
          <w:marTop w:val="0"/>
          <w:marBottom w:val="0"/>
          <w:divBdr>
            <w:top w:val="none" w:sz="0" w:space="0" w:color="auto"/>
            <w:left w:val="none" w:sz="0" w:space="0" w:color="auto"/>
            <w:bottom w:val="none" w:sz="0" w:space="0" w:color="auto"/>
            <w:right w:val="none" w:sz="0" w:space="0" w:color="auto"/>
          </w:divBdr>
        </w:div>
        <w:div w:id="1973359557">
          <w:marLeft w:val="426"/>
          <w:marRight w:val="0"/>
          <w:marTop w:val="0"/>
          <w:marBottom w:val="0"/>
          <w:divBdr>
            <w:top w:val="none" w:sz="0" w:space="0" w:color="auto"/>
            <w:left w:val="none" w:sz="0" w:space="0" w:color="auto"/>
            <w:bottom w:val="none" w:sz="0" w:space="0" w:color="auto"/>
            <w:right w:val="none" w:sz="0" w:space="0" w:color="auto"/>
          </w:divBdr>
        </w:div>
        <w:div w:id="1718582511">
          <w:marLeft w:val="426"/>
          <w:marRight w:val="0"/>
          <w:marTop w:val="0"/>
          <w:marBottom w:val="0"/>
          <w:divBdr>
            <w:top w:val="none" w:sz="0" w:space="0" w:color="auto"/>
            <w:left w:val="none" w:sz="0" w:space="0" w:color="auto"/>
            <w:bottom w:val="none" w:sz="0" w:space="0" w:color="auto"/>
            <w:right w:val="none" w:sz="0" w:space="0" w:color="auto"/>
          </w:divBdr>
        </w:div>
        <w:div w:id="928931827">
          <w:marLeft w:val="426"/>
          <w:marRight w:val="0"/>
          <w:marTop w:val="0"/>
          <w:marBottom w:val="0"/>
          <w:divBdr>
            <w:top w:val="none" w:sz="0" w:space="0" w:color="auto"/>
            <w:left w:val="none" w:sz="0" w:space="0" w:color="auto"/>
            <w:bottom w:val="none" w:sz="0" w:space="0" w:color="auto"/>
            <w:right w:val="none" w:sz="0" w:space="0" w:color="auto"/>
          </w:divBdr>
        </w:div>
        <w:div w:id="1703439368">
          <w:marLeft w:val="426"/>
          <w:marRight w:val="0"/>
          <w:marTop w:val="0"/>
          <w:marBottom w:val="0"/>
          <w:divBdr>
            <w:top w:val="none" w:sz="0" w:space="0" w:color="auto"/>
            <w:left w:val="none" w:sz="0" w:space="0" w:color="auto"/>
            <w:bottom w:val="none" w:sz="0" w:space="0" w:color="auto"/>
            <w:right w:val="none" w:sz="0" w:space="0" w:color="auto"/>
          </w:divBdr>
        </w:div>
        <w:div w:id="291332624">
          <w:marLeft w:val="426"/>
          <w:marRight w:val="0"/>
          <w:marTop w:val="0"/>
          <w:marBottom w:val="0"/>
          <w:divBdr>
            <w:top w:val="none" w:sz="0" w:space="0" w:color="auto"/>
            <w:left w:val="none" w:sz="0" w:space="0" w:color="auto"/>
            <w:bottom w:val="none" w:sz="0" w:space="0" w:color="auto"/>
            <w:right w:val="none" w:sz="0" w:space="0" w:color="auto"/>
          </w:divBdr>
        </w:div>
        <w:div w:id="426266908">
          <w:marLeft w:val="426"/>
          <w:marRight w:val="0"/>
          <w:marTop w:val="0"/>
          <w:marBottom w:val="0"/>
          <w:divBdr>
            <w:top w:val="none" w:sz="0" w:space="0" w:color="auto"/>
            <w:left w:val="none" w:sz="0" w:space="0" w:color="auto"/>
            <w:bottom w:val="none" w:sz="0" w:space="0" w:color="auto"/>
            <w:right w:val="none" w:sz="0" w:space="0" w:color="auto"/>
          </w:divBdr>
        </w:div>
      </w:divsChild>
    </w:div>
    <w:div w:id="1712221178">
      <w:bodyDiv w:val="1"/>
      <w:marLeft w:val="0"/>
      <w:marRight w:val="0"/>
      <w:marTop w:val="0"/>
      <w:marBottom w:val="0"/>
      <w:divBdr>
        <w:top w:val="none" w:sz="0" w:space="0" w:color="auto"/>
        <w:left w:val="none" w:sz="0" w:space="0" w:color="auto"/>
        <w:bottom w:val="none" w:sz="0" w:space="0" w:color="auto"/>
        <w:right w:val="none" w:sz="0" w:space="0" w:color="auto"/>
      </w:divBdr>
    </w:div>
    <w:div w:id="1896549281">
      <w:bodyDiv w:val="1"/>
      <w:marLeft w:val="0"/>
      <w:marRight w:val="0"/>
      <w:marTop w:val="0"/>
      <w:marBottom w:val="0"/>
      <w:divBdr>
        <w:top w:val="none" w:sz="0" w:space="0" w:color="auto"/>
        <w:left w:val="none" w:sz="0" w:space="0" w:color="auto"/>
        <w:bottom w:val="none" w:sz="0" w:space="0" w:color="auto"/>
        <w:right w:val="none" w:sz="0" w:space="0" w:color="auto"/>
      </w:divBdr>
    </w:div>
    <w:div w:id="2040205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22481/not%20yet%20assigned%20" TargetMode="External"/><Relationship Id="rId13" Type="http://schemas.openxmlformats.org/officeDocument/2006/relationships/hyperlink" Target="https://periodicos2.uesb.br/index.php/intermaths"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periodicos2.uesb.br/index.php/intermath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iris.com/en/mathtype" TargetMode="External"/><Relationship Id="rId10" Type="http://schemas.openxmlformats.org/officeDocument/2006/relationships/footer" Target="footer1.xml"/><Relationship Id="rId19"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orcid.o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2.uesb.br/editora/" TargetMode="External"/><Relationship Id="rId2" Type="http://schemas.openxmlformats.org/officeDocument/2006/relationships/hyperlink" Target="http://www2.uesb.br/editora/" TargetMode="External"/><Relationship Id="rId1" Type="http://schemas.openxmlformats.org/officeDocument/2006/relationships/hyperlink" Target="https://portal.issn.org/resource/ISSN/2675-8318"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F9ED3-2F17-4A74-AC78-8ED92D98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4317</Words>
  <Characters>23317</Characters>
  <Application>Microsoft Office Word</Application>
  <DocSecurity>0</DocSecurity>
  <Lines>194</Lines>
  <Paragraphs>55</Paragraphs>
  <ScaleCrop>false</ScaleCrop>
  <Company/>
  <LinksUpToDate>false</LinksUpToDate>
  <CharactersWithSpaces>27579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2024-02-21T01:00:00Z</dcterms:created>
  <dcterms:modified xsi:type="dcterms:W3CDTF">2024-02-21T01:01:00Z</dcterms:modified>
</cp:coreProperties>
</file>