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734F0" w14:textId="77777777" w:rsidR="009E7301" w:rsidRPr="002C6604" w:rsidRDefault="009E7301" w:rsidP="009E7301">
      <w:pPr>
        <w:pStyle w:val="Rodap"/>
        <w:jc w:val="right"/>
        <w:rPr>
          <w:sz w:val="32"/>
          <w:szCs w:val="28"/>
        </w:rPr>
      </w:pPr>
      <w:r w:rsidRPr="002C6604">
        <w:rPr>
          <w:szCs w:val="24"/>
        </w:rPr>
        <w:t>10.22481/</w:t>
      </w:r>
      <w:proofErr w:type="spellStart"/>
      <w:r w:rsidRPr="002C6604">
        <w:rPr>
          <w:szCs w:val="24"/>
        </w:rPr>
        <w:t>praxisedu.vXXiXX.XXXX</w:t>
      </w:r>
      <w:proofErr w:type="spellEnd"/>
    </w:p>
    <w:p w14:paraId="27E69C74" w14:textId="77777777" w:rsidR="009E7301" w:rsidRDefault="009E7301" w:rsidP="009E7301">
      <w:pPr>
        <w:spacing w:after="0" w:line="240" w:lineRule="auto"/>
        <w:jc w:val="right"/>
        <w:rPr>
          <w:sz w:val="32"/>
          <w:szCs w:val="32"/>
        </w:rPr>
      </w:pPr>
      <w:r w:rsidRPr="002C6604">
        <w:rPr>
          <w:sz w:val="32"/>
          <w:szCs w:val="32"/>
        </w:rPr>
        <w:t>ARTIGO</w:t>
      </w:r>
    </w:p>
    <w:p w14:paraId="550CC9A2" w14:textId="77777777" w:rsidR="009E7301" w:rsidRPr="002C6604" w:rsidRDefault="009E7301" w:rsidP="009E7301">
      <w:pPr>
        <w:spacing w:after="0" w:line="240" w:lineRule="auto"/>
        <w:jc w:val="right"/>
        <w:rPr>
          <w:sz w:val="32"/>
          <w:szCs w:val="32"/>
        </w:rPr>
      </w:pPr>
    </w:p>
    <w:p w14:paraId="66A02E3B" w14:textId="77777777" w:rsidR="009E7301" w:rsidRPr="002C6604" w:rsidRDefault="009E7301" w:rsidP="009E7301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bookmarkStart w:id="0" w:name="_Hlk157495807"/>
      <w:r w:rsidRPr="00F17F39">
        <w:rPr>
          <w:rFonts w:eastAsia="Times New Roman"/>
          <w:b/>
          <w:bCs/>
          <w:szCs w:val="24"/>
          <w:lang w:eastAsia="pt-BR"/>
        </w:rPr>
        <w:t xml:space="preserve">TÍTULOS GRAFADOS EM CAIXA ALTA: </w:t>
      </w:r>
      <w:r w:rsidRPr="00F17F39">
        <w:rPr>
          <w:rFonts w:eastAsia="Times New Roman"/>
          <w:b/>
          <w:bCs/>
          <w:i/>
          <w:szCs w:val="24"/>
          <w:lang w:eastAsia="pt-BR"/>
        </w:rPr>
        <w:t xml:space="preserve">MÁXIMO DE DUAS LINHAS </w:t>
      </w:r>
      <w:r w:rsidRPr="00F17F39">
        <w:rPr>
          <w:rFonts w:eastAsia="Times New Roman"/>
          <w:b/>
          <w:bCs/>
          <w:iCs/>
          <w:szCs w:val="24"/>
          <w:lang w:eastAsia="pt-BR"/>
        </w:rPr>
        <w:t>E</w:t>
      </w:r>
      <w:r w:rsidRPr="00F17F39">
        <w:rPr>
          <w:rFonts w:eastAsia="Times New Roman"/>
          <w:b/>
          <w:bCs/>
          <w:szCs w:val="24"/>
          <w:lang w:eastAsia="pt-BR"/>
        </w:rPr>
        <w:t xml:space="preserve"> </w:t>
      </w:r>
      <w:r w:rsidRPr="00F17F39">
        <w:rPr>
          <w:rFonts w:eastAsia="Times New Roman"/>
          <w:b/>
          <w:bCs/>
          <w:i/>
          <w:iCs/>
          <w:szCs w:val="24"/>
          <w:lang w:eastAsia="pt-BR"/>
        </w:rPr>
        <w:t>DE 100 CARACTERES (COM ESPAÇO)</w:t>
      </w:r>
      <w:r w:rsidRPr="00F17F39">
        <w:rPr>
          <w:rFonts w:eastAsia="Times New Roman"/>
          <w:b/>
          <w:bCs/>
          <w:szCs w:val="24"/>
          <w:lang w:eastAsia="pt-BR"/>
        </w:rPr>
        <w:t xml:space="preserve"> </w:t>
      </w:r>
    </w:p>
    <w:bookmarkEnd w:id="0"/>
    <w:p w14:paraId="2A1A7A3B" w14:textId="77777777" w:rsidR="009E7301" w:rsidRPr="002C6604" w:rsidRDefault="009E7301" w:rsidP="009E730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>TÍTULO EM INGLÊS: SOMENTE PRIMEIRO TÍTULO EM NEGRITO</w:t>
      </w:r>
    </w:p>
    <w:p w14:paraId="54CFF962" w14:textId="77777777" w:rsidR="009E7301" w:rsidRPr="002C6604" w:rsidRDefault="009E7301" w:rsidP="009E730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>TÍTULO EM ESPANHOL:</w:t>
      </w:r>
      <w:r w:rsidRPr="002C6604">
        <w:rPr>
          <w:rFonts w:eastAsia="Times New Roman"/>
          <w:b/>
          <w:bCs/>
          <w:szCs w:val="24"/>
          <w:lang w:eastAsia="pt-BR"/>
        </w:rPr>
        <w:t xml:space="preserve"> </w:t>
      </w:r>
      <w:r w:rsidRPr="002C6604">
        <w:rPr>
          <w:rFonts w:eastAsia="Times New Roman"/>
          <w:szCs w:val="24"/>
          <w:lang w:eastAsia="pt-BR"/>
        </w:rPr>
        <w:t>SOMENTE PRIMEIRO TÍTULO EM NEGRITO</w:t>
      </w:r>
    </w:p>
    <w:p w14:paraId="499EF72C" w14:textId="77777777" w:rsidR="009E7301" w:rsidRPr="002C6604" w:rsidRDefault="009E7301" w:rsidP="009E7301">
      <w:pPr>
        <w:spacing w:after="0" w:line="240" w:lineRule="auto"/>
        <w:jc w:val="center"/>
        <w:rPr>
          <w:color w:val="FF0000"/>
          <w:szCs w:val="24"/>
        </w:rPr>
      </w:pPr>
    </w:p>
    <w:p w14:paraId="727D3344" w14:textId="77777777" w:rsidR="009E7301" w:rsidRPr="002C6604" w:rsidRDefault="009E7301" w:rsidP="009E7301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  <w:r w:rsidRPr="00235BC5">
        <w:rPr>
          <w:bCs/>
        </w:rPr>
        <w:t>Prenome Sobrenome</w:t>
      </w:r>
      <w:r>
        <w:rPr>
          <w:rFonts w:eastAsia="Times New Roman"/>
          <w:iCs/>
          <w:szCs w:val="24"/>
          <w:lang w:eastAsia="pt-BR"/>
        </w:rPr>
        <w:t xml:space="preserve"> </w:t>
      </w:r>
      <w:r w:rsidRPr="002C6604">
        <w:rPr>
          <w:rFonts w:eastAsia="Times New Roman"/>
          <w:iCs/>
          <w:szCs w:val="24"/>
          <w:vertAlign w:val="superscript"/>
          <w:lang w:eastAsia="pt-BR"/>
        </w:rPr>
        <w:t>1</w:t>
      </w:r>
      <w:r w:rsidRPr="002C6604">
        <w:rPr>
          <w:rFonts w:eastAsia="Times New Roman"/>
          <w:iCs/>
          <w:szCs w:val="24"/>
          <w:lang w:eastAsia="pt-BR"/>
        </w:rPr>
        <w:t xml:space="preserve"> </w:t>
      </w:r>
      <w:r w:rsidRPr="002C6604">
        <w:rPr>
          <w:szCs w:val="24"/>
        </w:rPr>
        <w:t>0000-0000-0000-0000</w:t>
      </w:r>
    </w:p>
    <w:p w14:paraId="4824A134" w14:textId="77777777" w:rsidR="009E7301" w:rsidRPr="002C6604" w:rsidRDefault="009E7301" w:rsidP="009E7301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  <w:r w:rsidRPr="00235BC5">
        <w:rPr>
          <w:bCs/>
        </w:rPr>
        <w:t>Prenome Sobrenome</w:t>
      </w:r>
      <w:r>
        <w:rPr>
          <w:rFonts w:eastAsia="Times New Roman"/>
          <w:iCs/>
          <w:szCs w:val="24"/>
          <w:lang w:eastAsia="pt-BR"/>
        </w:rPr>
        <w:t xml:space="preserve"> </w:t>
      </w:r>
      <w:r w:rsidRPr="002C6604">
        <w:rPr>
          <w:rFonts w:eastAsia="Times New Roman"/>
          <w:iCs/>
          <w:szCs w:val="24"/>
          <w:vertAlign w:val="superscript"/>
          <w:lang w:eastAsia="pt-BR"/>
        </w:rPr>
        <w:t>2</w:t>
      </w:r>
      <w:r w:rsidRPr="002C6604">
        <w:rPr>
          <w:rFonts w:eastAsia="Times New Roman"/>
          <w:iCs/>
          <w:szCs w:val="24"/>
          <w:lang w:eastAsia="pt-BR"/>
        </w:rPr>
        <w:t xml:space="preserve"> </w:t>
      </w:r>
      <w:r w:rsidRPr="002C6604">
        <w:rPr>
          <w:szCs w:val="24"/>
        </w:rPr>
        <w:t>0000-0000-0000-0000</w:t>
      </w:r>
    </w:p>
    <w:p w14:paraId="40491824" w14:textId="77777777" w:rsidR="009E7301" w:rsidRDefault="009E7301" w:rsidP="009E7301">
      <w:pPr>
        <w:spacing w:after="0" w:line="240" w:lineRule="auto"/>
        <w:jc w:val="right"/>
        <w:rPr>
          <w:szCs w:val="24"/>
        </w:rPr>
      </w:pPr>
      <w:r w:rsidRPr="00235BC5">
        <w:rPr>
          <w:bCs/>
        </w:rPr>
        <w:t>Prenome Sobrenome</w:t>
      </w:r>
      <w:r>
        <w:rPr>
          <w:rFonts w:eastAsia="Times New Roman"/>
          <w:iCs/>
          <w:szCs w:val="24"/>
          <w:lang w:eastAsia="pt-BR"/>
        </w:rPr>
        <w:t xml:space="preserve"> </w:t>
      </w:r>
      <w:r w:rsidRPr="002C6604">
        <w:rPr>
          <w:rFonts w:eastAsia="Times New Roman"/>
          <w:iCs/>
          <w:szCs w:val="24"/>
          <w:vertAlign w:val="superscript"/>
          <w:lang w:eastAsia="pt-BR"/>
        </w:rPr>
        <w:t xml:space="preserve">3 </w:t>
      </w:r>
      <w:r w:rsidRPr="002C6604">
        <w:rPr>
          <w:szCs w:val="24"/>
        </w:rPr>
        <w:t>0000-0000-0000-0000</w:t>
      </w:r>
    </w:p>
    <w:p w14:paraId="4F2FE529" w14:textId="77777777" w:rsidR="009E7301" w:rsidRPr="002C6604" w:rsidRDefault="009E7301" w:rsidP="009E7301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</w:p>
    <w:p w14:paraId="7B7725B1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bookmarkStart w:id="1" w:name="_Hlk156373826"/>
      <w:r w:rsidRPr="00F17F39">
        <w:rPr>
          <w:rFonts w:eastAsia="Times New Roman"/>
          <w:iCs/>
          <w:szCs w:val="24"/>
          <w:vertAlign w:val="superscript"/>
          <w:lang w:eastAsia="pt-BR"/>
        </w:rPr>
        <w:t xml:space="preserve">1 </w:t>
      </w:r>
      <w:r w:rsidRPr="00F17F39">
        <w:rPr>
          <w:szCs w:val="24"/>
        </w:rPr>
        <w:t xml:space="preserve">Nome da instituição, </w:t>
      </w:r>
      <w:r w:rsidRPr="00045D89">
        <w:rPr>
          <w:b/>
          <w:bCs/>
          <w:szCs w:val="24"/>
        </w:rPr>
        <w:t>por extenso</w:t>
      </w:r>
      <w:r w:rsidRPr="00F17F39">
        <w:rPr>
          <w:bCs/>
          <w:i/>
          <w:szCs w:val="24"/>
        </w:rPr>
        <w:t xml:space="preserve"> </w:t>
      </w:r>
      <w:r w:rsidRPr="00F17F39">
        <w:rPr>
          <w:i/>
          <w:szCs w:val="24"/>
        </w:rPr>
        <w:t>(</w:t>
      </w:r>
      <w:r w:rsidRPr="00045D89">
        <w:rPr>
          <w:szCs w:val="24"/>
          <w:u w:val="single"/>
        </w:rPr>
        <w:t>apenas uma instituição</w:t>
      </w:r>
      <w:r w:rsidRPr="00F17F39">
        <w:rPr>
          <w:i/>
          <w:szCs w:val="24"/>
        </w:rPr>
        <w:t>) –</w:t>
      </w:r>
      <w:r w:rsidRPr="00F17F39">
        <w:rPr>
          <w:szCs w:val="24"/>
        </w:rPr>
        <w:t xml:space="preserve"> Cidade, Estado, País;</w:t>
      </w:r>
      <w:r w:rsidRPr="002C6604">
        <w:rPr>
          <w:szCs w:val="24"/>
        </w:rPr>
        <w:t xml:space="preserve">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bookmarkEnd w:id="1"/>
    <w:p w14:paraId="24EDE24D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iCs/>
          <w:szCs w:val="24"/>
          <w:vertAlign w:val="superscript"/>
          <w:lang w:eastAsia="pt-BR"/>
        </w:rPr>
        <w:t>2</w:t>
      </w:r>
      <w:bookmarkStart w:id="2" w:name="_Hlk79769664"/>
      <w:r w:rsidRPr="002C6604">
        <w:rPr>
          <w:szCs w:val="24"/>
        </w:rPr>
        <w:t>Instituição – Cidade, Estado, País;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p w14:paraId="550F6622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iCs/>
          <w:szCs w:val="24"/>
          <w:vertAlign w:val="superscript"/>
          <w:lang w:eastAsia="pt-BR"/>
        </w:rPr>
        <w:t>3</w:t>
      </w:r>
      <w:bookmarkEnd w:id="2"/>
      <w:r w:rsidRPr="002C6604">
        <w:rPr>
          <w:szCs w:val="24"/>
        </w:rPr>
        <w:t>Instituição – Cidade, Estado, País;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p w14:paraId="4ACE0F1A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5E262FBC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7A023096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410EDCE8" w14:textId="77777777" w:rsidR="009E7301" w:rsidRDefault="009E7301" w:rsidP="009E7301">
      <w:pPr>
        <w:spacing w:after="0" w:line="240" w:lineRule="auto"/>
        <w:jc w:val="both"/>
        <w:rPr>
          <w:rFonts w:eastAsia="Times New Roman"/>
          <w:i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t>R</w:t>
      </w:r>
      <w:r>
        <w:rPr>
          <w:rFonts w:eastAsia="Times New Roman"/>
          <w:b/>
          <w:bCs/>
          <w:szCs w:val="24"/>
          <w:lang w:eastAsia="pt-BR"/>
        </w:rPr>
        <w:t>esumo</w:t>
      </w:r>
      <w:r w:rsidRPr="002C6604">
        <w:rPr>
          <w:rFonts w:eastAsia="Times New Roman"/>
          <w:b/>
          <w:bCs/>
          <w:szCs w:val="24"/>
          <w:lang w:eastAsia="pt-BR"/>
        </w:rPr>
        <w:t>:</w:t>
      </w:r>
      <w:r w:rsidRPr="002C6604">
        <w:rPr>
          <w:rFonts w:eastAsia="Times New Roman"/>
          <w:i/>
          <w:szCs w:val="24"/>
          <w:lang w:eastAsia="pt-BR"/>
        </w:rPr>
        <w:t xml:space="preserve"> </w:t>
      </w:r>
    </w:p>
    <w:p w14:paraId="723D9834" w14:textId="77777777" w:rsidR="009E7301" w:rsidRPr="000244EE" w:rsidRDefault="009E7301" w:rsidP="009E7301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4005009F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b/>
          <w:szCs w:val="24"/>
          <w:lang w:eastAsia="pt-BR"/>
        </w:rPr>
        <w:t>Palavras-chave</w:t>
      </w:r>
      <w:r w:rsidRPr="002C6604">
        <w:rPr>
          <w:rFonts w:eastAsia="Times New Roman"/>
          <w:szCs w:val="24"/>
          <w:lang w:eastAsia="pt-BR"/>
        </w:rPr>
        <w:t xml:space="preserve">: </w:t>
      </w:r>
      <w:r w:rsidRPr="000244EE">
        <w:rPr>
          <w:rFonts w:eastAsia="Times New Roman"/>
          <w:szCs w:val="24"/>
          <w:lang w:eastAsia="pt-BR"/>
        </w:rPr>
        <w:t xml:space="preserve">mínimo 3; máximo 5; </w:t>
      </w:r>
      <w:bookmarkStart w:id="3" w:name="_Hlk157410030"/>
      <w:r w:rsidRPr="000244EE">
        <w:rPr>
          <w:rFonts w:eastAsia="Times New Roman"/>
          <w:szCs w:val="24"/>
          <w:lang w:eastAsia="pt-BR"/>
        </w:rPr>
        <w:t>grafadas em letras</w:t>
      </w:r>
      <w:bookmarkEnd w:id="3"/>
      <w:r w:rsidRPr="000244EE">
        <w:rPr>
          <w:rFonts w:eastAsia="Times New Roman"/>
          <w:szCs w:val="24"/>
          <w:lang w:eastAsia="pt-BR"/>
        </w:rPr>
        <w:t xml:space="preserve"> minúsculas – exceção nomes próprios ou científicos; separadas por ponto e vírgula; preferencialmente devem constar no Thesaurus Brasileiro de Educação ou equivalente.</w:t>
      </w:r>
      <w:r w:rsidRPr="002704FA">
        <w:rPr>
          <w:rFonts w:eastAsia="Times New Roman"/>
          <w:szCs w:val="24"/>
          <w:lang w:eastAsia="pt-BR"/>
        </w:rPr>
        <w:t xml:space="preserve"> </w:t>
      </w:r>
    </w:p>
    <w:p w14:paraId="1AF5A5D0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5CE6CC11" w14:textId="77777777" w:rsidR="009E7301" w:rsidRPr="002C6604" w:rsidRDefault="009E7301" w:rsidP="009E7301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t>A</w:t>
      </w:r>
      <w:r>
        <w:rPr>
          <w:rFonts w:eastAsia="Times New Roman"/>
          <w:b/>
          <w:bCs/>
          <w:szCs w:val="24"/>
          <w:lang w:eastAsia="pt-BR"/>
        </w:rPr>
        <w:t>bstract</w:t>
      </w:r>
      <w:r w:rsidRPr="002C6604">
        <w:rPr>
          <w:rFonts w:eastAsia="Times New Roman"/>
          <w:b/>
          <w:bCs/>
          <w:szCs w:val="24"/>
          <w:lang w:eastAsia="pt-BR"/>
        </w:rPr>
        <w:t>:</w:t>
      </w:r>
      <w:r w:rsidRPr="002C6604">
        <w:rPr>
          <w:rFonts w:eastAsia="Times New Roman"/>
          <w:szCs w:val="24"/>
          <w:lang w:eastAsia="pt-BR"/>
        </w:rPr>
        <w:t xml:space="preserve"> </w:t>
      </w:r>
    </w:p>
    <w:p w14:paraId="1D2F8829" w14:textId="77777777" w:rsidR="009E7301" w:rsidRPr="000244EE" w:rsidRDefault="009E7301" w:rsidP="009E7301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43875A85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proofErr w:type="spellStart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Keywords</w:t>
      </w:r>
      <w:proofErr w:type="spellEnd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:</w:t>
      </w:r>
      <w:r w:rsidRPr="002C6604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 w:rsidRPr="000244EE">
        <w:rPr>
          <w:rFonts w:eastAsia="Times New Roman"/>
          <w:szCs w:val="24"/>
          <w:lang w:eastAsia="pt-BR"/>
        </w:rPr>
        <w:t>mínimo 3; máximo 5; grafadas em letras minúsculas – exceção nomes próprios ou científicos; separadas por ponto e vírgula; preferencialmente devem constar no Thesaurus Brasileiro de Educação ou equivalente.</w:t>
      </w:r>
      <w:r w:rsidRPr="002704FA">
        <w:rPr>
          <w:rFonts w:eastAsia="Times New Roman"/>
          <w:szCs w:val="24"/>
          <w:lang w:eastAsia="pt-BR"/>
        </w:rPr>
        <w:t xml:space="preserve"> </w:t>
      </w:r>
    </w:p>
    <w:p w14:paraId="3AA8810D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</w:p>
    <w:p w14:paraId="6D6B964D" w14:textId="77777777" w:rsidR="009E7301" w:rsidRPr="00B3008A" w:rsidRDefault="009E7301" w:rsidP="009E7301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pt-BR"/>
        </w:rPr>
      </w:pPr>
      <w:proofErr w:type="spellStart"/>
      <w:r w:rsidRPr="00B3008A">
        <w:rPr>
          <w:rFonts w:eastAsia="Times New Roman"/>
          <w:b/>
          <w:bCs/>
          <w:szCs w:val="24"/>
          <w:lang w:eastAsia="pt-BR"/>
        </w:rPr>
        <w:t>R</w:t>
      </w:r>
      <w:r>
        <w:rPr>
          <w:rFonts w:eastAsia="Times New Roman"/>
          <w:b/>
          <w:bCs/>
          <w:szCs w:val="24"/>
          <w:lang w:eastAsia="pt-BR"/>
        </w:rPr>
        <w:t>esumen</w:t>
      </w:r>
      <w:proofErr w:type="spellEnd"/>
      <w:r w:rsidRPr="00B3008A">
        <w:rPr>
          <w:rFonts w:eastAsia="Times New Roman"/>
          <w:b/>
          <w:bCs/>
          <w:szCs w:val="24"/>
          <w:lang w:eastAsia="pt-BR"/>
        </w:rPr>
        <w:t>:</w:t>
      </w:r>
      <w:r w:rsidRPr="00B3008A">
        <w:rPr>
          <w:rFonts w:eastAsia="Times New Roman"/>
          <w:szCs w:val="24"/>
          <w:lang w:eastAsia="pt-BR"/>
        </w:rPr>
        <w:t xml:space="preserve"> </w:t>
      </w:r>
    </w:p>
    <w:p w14:paraId="53720C38" w14:textId="77777777" w:rsidR="009E7301" w:rsidRPr="000244EE" w:rsidRDefault="009E7301" w:rsidP="009E7301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594BB11C" w14:textId="77777777" w:rsidR="009E7301" w:rsidRPr="002C6604" w:rsidRDefault="009E7301" w:rsidP="009E7301">
      <w:pPr>
        <w:spacing w:after="0" w:line="240" w:lineRule="auto"/>
        <w:jc w:val="both"/>
        <w:rPr>
          <w:szCs w:val="24"/>
        </w:rPr>
      </w:pPr>
      <w:proofErr w:type="spellStart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Palabras</w:t>
      </w:r>
      <w:proofErr w:type="spellEnd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 xml:space="preserve"> clave:</w:t>
      </w:r>
      <w:r w:rsidRPr="002C6604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 w:rsidRPr="000244EE">
        <w:rPr>
          <w:rFonts w:eastAsia="Times New Roman"/>
          <w:szCs w:val="24"/>
          <w:lang w:eastAsia="pt-BR"/>
        </w:rPr>
        <w:t>mínimo 3; máximo 5; grafadas em letras minúsculas – exceção nomes próprios ou científicos; separadas por ponto e vírgula; preferencialmente devem constar no Thesaurus Brasileiro de Educação ou equivalente.</w:t>
      </w:r>
      <w:r w:rsidRPr="002704FA">
        <w:rPr>
          <w:rFonts w:eastAsia="Times New Roman"/>
          <w:szCs w:val="24"/>
          <w:lang w:eastAsia="pt-BR"/>
        </w:rPr>
        <w:t xml:space="preserve"> </w:t>
      </w:r>
    </w:p>
    <w:p w14:paraId="47D6672C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0740E153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5F10D490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23B786FC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52C22FE3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7EB3F619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58F506BB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lastRenderedPageBreak/>
        <w:t>Seções do texto</w:t>
      </w:r>
      <w:r w:rsidRPr="000244EE">
        <w:rPr>
          <w:rFonts w:eastAsia="Times New Roman"/>
          <w:bCs/>
          <w:sz w:val="32"/>
          <w:szCs w:val="32"/>
          <w:lang w:eastAsia="pt-BR"/>
        </w:rPr>
        <w:t xml:space="preserve"> </w:t>
      </w:r>
    </w:p>
    <w:p w14:paraId="4B101245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(grafadas em fonte tamanho 1</w:t>
      </w:r>
      <w:r>
        <w:rPr>
          <w:rFonts w:eastAsia="Times New Roman"/>
          <w:bCs/>
          <w:szCs w:val="24"/>
          <w:lang w:eastAsia="pt-BR"/>
        </w:rPr>
        <w:t>6</w:t>
      </w:r>
      <w:r w:rsidRPr="00F87676">
        <w:rPr>
          <w:rFonts w:eastAsia="Times New Roman"/>
          <w:bCs/>
          <w:szCs w:val="24"/>
          <w:lang w:eastAsia="pt-BR"/>
        </w:rPr>
        <w:t xml:space="preserve">, negrito, </w:t>
      </w:r>
      <w:r w:rsidRPr="00F921CD">
        <w:rPr>
          <w:rFonts w:eastAsia="Times New Roman"/>
          <w:bCs/>
          <w:i/>
          <w:szCs w:val="24"/>
          <w:lang w:eastAsia="pt-BR"/>
        </w:rPr>
        <w:t>em linha única</w:t>
      </w:r>
      <w:r w:rsidRPr="00F87676">
        <w:rPr>
          <w:rFonts w:eastAsia="Times New Roman"/>
          <w:bCs/>
          <w:szCs w:val="24"/>
          <w:lang w:eastAsia="pt-BR"/>
        </w:rPr>
        <w:t xml:space="preserve">; </w:t>
      </w:r>
      <w:r w:rsidRPr="00F921CD">
        <w:rPr>
          <w:rFonts w:eastAsia="Times New Roman"/>
          <w:bCs/>
          <w:szCs w:val="24"/>
          <w:u w:val="single"/>
          <w:lang w:eastAsia="pt-BR"/>
        </w:rPr>
        <w:t>não usar caixa alta</w:t>
      </w:r>
      <w:r w:rsidRPr="00F87676">
        <w:rPr>
          <w:rFonts w:eastAsia="Times New Roman"/>
          <w:bCs/>
          <w:szCs w:val="24"/>
          <w:lang w:eastAsia="pt-BR"/>
        </w:rPr>
        <w:t>)</w:t>
      </w:r>
    </w:p>
    <w:p w14:paraId="4299AED8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</w:p>
    <w:p w14:paraId="1CD55CC7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</w:p>
    <w:p w14:paraId="4054FCA2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</w:p>
    <w:p w14:paraId="176CB17D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As seções podem ser:</w:t>
      </w: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 </w:t>
      </w:r>
    </w:p>
    <w:p w14:paraId="3FE1CBB2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Introdução (obrigatória) </w:t>
      </w:r>
    </w:p>
    <w:p w14:paraId="545049D9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Metodologia </w:t>
      </w:r>
    </w:p>
    <w:p w14:paraId="272DF009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Resultados </w:t>
      </w:r>
    </w:p>
    <w:p w14:paraId="285E59D2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Discussão </w:t>
      </w:r>
    </w:p>
    <w:p w14:paraId="46A88AE1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>e Conclusão (obrigatória)</w:t>
      </w:r>
    </w:p>
    <w:p w14:paraId="4AE4BF6A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</w:p>
    <w:p w14:paraId="44903201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highlight w:val="yellow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 seção</w:t>
      </w:r>
    </w:p>
    <w:p w14:paraId="6ADB2ACD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i/>
          <w:iCs/>
          <w:sz w:val="32"/>
          <w:szCs w:val="32"/>
          <w:lang w:eastAsia="pt-BR"/>
        </w:rPr>
      </w:pPr>
    </w:p>
    <w:p w14:paraId="7505DD86" w14:textId="77777777" w:rsidR="009E7301" w:rsidRPr="00E7641C" w:rsidRDefault="009E7301" w:rsidP="009E7301">
      <w:pPr>
        <w:spacing w:after="0" w:line="240" w:lineRule="auto"/>
        <w:jc w:val="center"/>
        <w:rPr>
          <w:rFonts w:eastAsia="Times New Roman"/>
          <w:b/>
          <w:bCs/>
          <w:i/>
          <w:iCs/>
          <w:sz w:val="32"/>
          <w:szCs w:val="32"/>
          <w:lang w:eastAsia="pt-BR"/>
        </w:rPr>
      </w:pPr>
    </w:p>
    <w:p w14:paraId="7D1062F9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pt-BR"/>
        </w:rPr>
      </w:pPr>
      <w:r w:rsidRPr="00F87676">
        <w:rPr>
          <w:rFonts w:eastAsia="Times New Roman"/>
          <w:b/>
          <w:bCs/>
          <w:sz w:val="28"/>
          <w:szCs w:val="28"/>
          <w:lang w:eastAsia="pt-BR"/>
        </w:rPr>
        <w:t>Subseção</w:t>
      </w:r>
      <w:r>
        <w:rPr>
          <w:rFonts w:eastAsia="Times New Roman"/>
          <w:b/>
          <w:bCs/>
          <w:sz w:val="28"/>
          <w:szCs w:val="28"/>
          <w:lang w:eastAsia="pt-BR"/>
        </w:rPr>
        <w:t xml:space="preserve"> (quando houver)</w:t>
      </w:r>
      <w:r w:rsidRPr="00F87676">
        <w:rPr>
          <w:rFonts w:eastAsia="Times New Roman"/>
          <w:bCs/>
          <w:sz w:val="28"/>
          <w:szCs w:val="28"/>
          <w:lang w:eastAsia="pt-BR"/>
        </w:rPr>
        <w:t xml:space="preserve"> </w:t>
      </w:r>
    </w:p>
    <w:p w14:paraId="78B1F00D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</w:t>
      </w:r>
      <w:r>
        <w:rPr>
          <w:rFonts w:eastAsia="Times New Roman"/>
          <w:bCs/>
          <w:szCs w:val="24"/>
          <w:lang w:eastAsia="pt-BR"/>
        </w:rPr>
        <w:t xml:space="preserve">Grafada em </w:t>
      </w:r>
      <w:r w:rsidRPr="00F87676">
        <w:rPr>
          <w:rFonts w:eastAsia="Times New Roman"/>
          <w:bCs/>
          <w:szCs w:val="24"/>
          <w:lang w:eastAsia="pt-BR"/>
        </w:rPr>
        <w:t xml:space="preserve">fonte tamanho 14, negrito, </w:t>
      </w:r>
      <w:r w:rsidRPr="00F921CD">
        <w:rPr>
          <w:rFonts w:eastAsia="Times New Roman"/>
          <w:bCs/>
          <w:i/>
          <w:szCs w:val="24"/>
          <w:lang w:eastAsia="pt-BR"/>
        </w:rPr>
        <w:t>em uma única linha</w:t>
      </w:r>
      <w:r w:rsidRPr="00F87676">
        <w:rPr>
          <w:rFonts w:eastAsia="Times New Roman"/>
          <w:bCs/>
          <w:i/>
          <w:szCs w:val="24"/>
          <w:lang w:eastAsia="pt-BR"/>
        </w:rPr>
        <w:t xml:space="preserve">; </w:t>
      </w:r>
      <w:r w:rsidRPr="00F921CD">
        <w:rPr>
          <w:rFonts w:eastAsia="Times New Roman"/>
          <w:bCs/>
          <w:szCs w:val="24"/>
          <w:u w:val="single"/>
          <w:lang w:eastAsia="pt-BR"/>
        </w:rPr>
        <w:t>não usar caixa alta</w:t>
      </w:r>
      <w:r>
        <w:rPr>
          <w:rFonts w:eastAsia="Times New Roman"/>
          <w:bCs/>
          <w:i/>
          <w:szCs w:val="24"/>
          <w:lang w:eastAsia="pt-BR"/>
        </w:rPr>
        <w:t>)</w:t>
      </w:r>
    </w:p>
    <w:p w14:paraId="5D531DD4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</w:p>
    <w:p w14:paraId="58AC38A3" w14:textId="77777777" w:rsidR="009E7301" w:rsidRPr="00235BC5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  <w:r w:rsidRPr="00235BC5">
        <w:rPr>
          <w:rFonts w:eastAsia="Times New Roman"/>
          <w:b/>
          <w:bCs/>
          <w:sz w:val="28"/>
          <w:szCs w:val="28"/>
          <w:lang w:eastAsia="pt-BR"/>
        </w:rPr>
        <w:t>Os títulos das subseções são independentes</w:t>
      </w:r>
    </w:p>
    <w:p w14:paraId="6205B142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14:paraId="0F6E2E56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sz w:val="28"/>
          <w:szCs w:val="28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 subseção</w:t>
      </w:r>
    </w:p>
    <w:p w14:paraId="10F4484D" w14:textId="77777777" w:rsidR="009E7301" w:rsidRDefault="009E7301" w:rsidP="009E7301">
      <w:pPr>
        <w:spacing w:after="0" w:line="360" w:lineRule="auto"/>
        <w:ind w:firstLine="708"/>
        <w:jc w:val="both"/>
        <w:rPr>
          <w:rFonts w:eastAsia="Times New Roman"/>
          <w:color w:val="7030A0"/>
          <w:szCs w:val="24"/>
          <w:lang w:eastAsia="pt-BR"/>
        </w:rPr>
      </w:pPr>
    </w:p>
    <w:p w14:paraId="06866826" w14:textId="77777777" w:rsidR="009E7301" w:rsidRDefault="009E7301" w:rsidP="009E7301">
      <w:pPr>
        <w:spacing w:after="0" w:line="360" w:lineRule="auto"/>
        <w:ind w:firstLine="708"/>
        <w:jc w:val="both"/>
        <w:rPr>
          <w:rFonts w:eastAsia="Times New Roman"/>
          <w:color w:val="7030A0"/>
          <w:szCs w:val="24"/>
          <w:lang w:eastAsia="pt-BR"/>
        </w:rPr>
      </w:pPr>
    </w:p>
    <w:p w14:paraId="6D5639CA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 w:val="26"/>
          <w:szCs w:val="26"/>
          <w:lang w:eastAsia="pt-BR"/>
        </w:rPr>
      </w:pPr>
      <w:r w:rsidRPr="00F87676">
        <w:rPr>
          <w:rFonts w:eastAsia="Times New Roman"/>
          <w:b/>
          <w:bCs/>
          <w:sz w:val="26"/>
          <w:szCs w:val="26"/>
          <w:lang w:eastAsia="pt-BR"/>
        </w:rPr>
        <w:t>Divisão da subseção</w:t>
      </w:r>
      <w:r w:rsidRPr="00F87676">
        <w:rPr>
          <w:rFonts w:eastAsia="Times New Roman"/>
          <w:bCs/>
          <w:sz w:val="26"/>
          <w:szCs w:val="26"/>
          <w:lang w:eastAsia="pt-BR"/>
        </w:rPr>
        <w:t xml:space="preserve"> </w:t>
      </w:r>
      <w:r>
        <w:rPr>
          <w:rFonts w:eastAsia="Times New Roman"/>
          <w:bCs/>
          <w:sz w:val="26"/>
          <w:szCs w:val="26"/>
          <w:lang w:eastAsia="pt-BR"/>
        </w:rPr>
        <w:t>(se houver)</w:t>
      </w:r>
    </w:p>
    <w:p w14:paraId="1FF3FF3C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</w:t>
      </w:r>
      <w:r>
        <w:rPr>
          <w:rFonts w:eastAsia="Times New Roman"/>
          <w:bCs/>
          <w:szCs w:val="24"/>
          <w:lang w:eastAsia="pt-BR"/>
        </w:rPr>
        <w:t>G</w:t>
      </w:r>
      <w:r w:rsidRPr="00F87676">
        <w:rPr>
          <w:rFonts w:eastAsia="Times New Roman"/>
          <w:bCs/>
          <w:szCs w:val="24"/>
          <w:lang w:eastAsia="pt-BR"/>
        </w:rPr>
        <w:t xml:space="preserve">rafada em fonte tamanho 13, negrito, </w:t>
      </w:r>
      <w:r w:rsidRPr="00235BC5">
        <w:rPr>
          <w:rFonts w:eastAsia="Times New Roman"/>
          <w:bCs/>
          <w:i/>
          <w:szCs w:val="24"/>
          <w:lang w:eastAsia="pt-BR"/>
        </w:rPr>
        <w:t>em uma única linha</w:t>
      </w:r>
      <w:r w:rsidRPr="00F87676">
        <w:rPr>
          <w:rFonts w:eastAsia="Times New Roman"/>
          <w:bCs/>
          <w:i/>
          <w:szCs w:val="24"/>
          <w:lang w:eastAsia="pt-BR"/>
        </w:rPr>
        <w:t xml:space="preserve">; </w:t>
      </w:r>
      <w:r w:rsidRPr="00235BC5">
        <w:rPr>
          <w:rFonts w:eastAsia="Times New Roman"/>
          <w:bCs/>
          <w:szCs w:val="24"/>
          <w:u w:val="single"/>
          <w:lang w:eastAsia="pt-BR"/>
        </w:rPr>
        <w:t>não usar caixa alta</w:t>
      </w:r>
    </w:p>
    <w:p w14:paraId="6E935638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i/>
          <w:sz w:val="26"/>
          <w:szCs w:val="26"/>
          <w:lang w:eastAsia="pt-BR"/>
        </w:rPr>
      </w:pPr>
    </w:p>
    <w:p w14:paraId="255F8FBE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r w:rsidRPr="00F87676">
        <w:rPr>
          <w:rFonts w:eastAsia="Times New Roman"/>
          <w:b/>
          <w:bCs/>
          <w:szCs w:val="24"/>
          <w:lang w:eastAsia="pt-BR"/>
        </w:rPr>
        <w:t>Os títulos das subseções são independentes</w:t>
      </w:r>
    </w:p>
    <w:p w14:paraId="5E1A26FE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14:paraId="2C56B63E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 subseção</w:t>
      </w:r>
    </w:p>
    <w:p w14:paraId="159A2571" w14:textId="77777777" w:rsidR="009E7301" w:rsidRPr="00F87676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</w:p>
    <w:p w14:paraId="559B2D60" w14:textId="77777777" w:rsidR="009E7301" w:rsidRDefault="009E7301" w:rsidP="009E7301">
      <w:pPr>
        <w:spacing w:after="0" w:line="360" w:lineRule="auto"/>
        <w:ind w:firstLine="708"/>
        <w:jc w:val="center"/>
        <w:rPr>
          <w:rFonts w:eastAsia="Times New Roman"/>
          <w:color w:val="7030A0"/>
          <w:szCs w:val="24"/>
          <w:lang w:eastAsia="pt-BR"/>
        </w:rPr>
      </w:pPr>
    </w:p>
    <w:p w14:paraId="3D28A719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Citações</w:t>
      </w:r>
    </w:p>
    <w:p w14:paraId="5B9F4126" w14:textId="77777777" w:rsidR="009E7301" w:rsidRPr="00F87676" w:rsidRDefault="009E7301" w:rsidP="009E7301">
      <w:pPr>
        <w:spacing w:after="0" w:line="240" w:lineRule="auto"/>
        <w:ind w:firstLine="708"/>
        <w:jc w:val="center"/>
        <w:rPr>
          <w:rFonts w:eastAsia="Times New Roman"/>
          <w:bCs/>
          <w:szCs w:val="24"/>
          <w:u w:val="single"/>
          <w:lang w:eastAsia="pt-BR"/>
        </w:rPr>
      </w:pPr>
    </w:p>
    <w:p w14:paraId="07932B32" w14:textId="77777777" w:rsidR="009E7301" w:rsidRPr="00F87676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87676">
        <w:rPr>
          <w:rFonts w:eastAsia="Times New Roman"/>
          <w:szCs w:val="24"/>
          <w:lang w:eastAsia="pt-BR"/>
        </w:rPr>
        <w:t xml:space="preserve">As citações deverão estar acordes ao que estabelece a NBR 10520, que fora atualizada em 2023. </w:t>
      </w:r>
    </w:p>
    <w:p w14:paraId="33ECCF38" w14:textId="77777777" w:rsidR="009E7301" w:rsidRPr="00F17F39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87676">
        <w:rPr>
          <w:rFonts w:eastAsia="Times New Roman"/>
          <w:szCs w:val="24"/>
          <w:lang w:eastAsia="pt-BR"/>
        </w:rPr>
        <w:t xml:space="preserve">Para pessoas físicas, a chamada da citação </w:t>
      </w:r>
      <w:r>
        <w:rPr>
          <w:rFonts w:eastAsia="Times New Roman"/>
          <w:szCs w:val="24"/>
          <w:lang w:eastAsia="pt-BR"/>
        </w:rPr>
        <w:t xml:space="preserve">ocorre apenas </w:t>
      </w:r>
      <w:r w:rsidRPr="00F87676">
        <w:rPr>
          <w:rFonts w:eastAsia="Times New Roman"/>
          <w:szCs w:val="24"/>
          <w:lang w:eastAsia="pt-BR"/>
        </w:rPr>
        <w:t>pelo último sobrenome do autor, e</w:t>
      </w:r>
      <w:r>
        <w:rPr>
          <w:rFonts w:eastAsia="Times New Roman"/>
          <w:szCs w:val="24"/>
          <w:lang w:eastAsia="pt-BR"/>
        </w:rPr>
        <w:t>m letras maiúsculas e minúsculas</w:t>
      </w:r>
      <w:r w:rsidRPr="00F87676">
        <w:rPr>
          <w:rFonts w:eastAsia="Times New Roman"/>
          <w:szCs w:val="24"/>
          <w:lang w:eastAsia="pt-BR"/>
        </w:rPr>
        <w:t xml:space="preserve">, seguidas do respectivo ano </w:t>
      </w:r>
      <w:r>
        <w:rPr>
          <w:rFonts w:eastAsia="Times New Roman"/>
          <w:szCs w:val="24"/>
          <w:lang w:eastAsia="pt-BR"/>
        </w:rPr>
        <w:t xml:space="preserve"> e página, quando houver </w:t>
      </w:r>
      <w:r w:rsidRPr="00F87676">
        <w:rPr>
          <w:rFonts w:eastAsia="Times New Roman"/>
          <w:szCs w:val="24"/>
          <w:lang w:eastAsia="pt-BR"/>
        </w:rPr>
        <w:t>(</w:t>
      </w:r>
      <w:proofErr w:type="spellStart"/>
      <w:r w:rsidRPr="00F87676">
        <w:rPr>
          <w:rFonts w:eastAsia="Times New Roman"/>
          <w:szCs w:val="24"/>
          <w:lang w:eastAsia="pt-BR"/>
        </w:rPr>
        <w:t>Gershgorn</w:t>
      </w:r>
      <w:proofErr w:type="spellEnd"/>
      <w:r w:rsidRPr="00F87676">
        <w:rPr>
          <w:rFonts w:eastAsia="Times New Roman"/>
          <w:szCs w:val="24"/>
          <w:lang w:eastAsia="pt-BR"/>
        </w:rPr>
        <w:t>, 2016</w:t>
      </w:r>
      <w:r>
        <w:rPr>
          <w:rFonts w:eastAsia="Times New Roman"/>
          <w:szCs w:val="24"/>
          <w:lang w:eastAsia="pt-BR"/>
        </w:rPr>
        <w:t xml:space="preserve"> </w:t>
      </w:r>
      <w:r w:rsidRPr="00F87676">
        <w:rPr>
          <w:rFonts w:eastAsia="Times New Roman"/>
          <w:szCs w:val="24"/>
          <w:lang w:eastAsia="pt-BR"/>
        </w:rPr>
        <w:t xml:space="preserve">). Para pessoa jurídica, deve ser utilizado seu nome completo (Associação </w:t>
      </w:r>
      <w:r w:rsidRPr="00F87676">
        <w:rPr>
          <w:rFonts w:eastAsia="Times New Roman"/>
          <w:szCs w:val="24"/>
          <w:lang w:eastAsia="pt-BR"/>
        </w:rPr>
        <w:lastRenderedPageBreak/>
        <w:t xml:space="preserve">Brasileira de Normas </w:t>
      </w:r>
      <w:r w:rsidRPr="00F17F39">
        <w:rPr>
          <w:rFonts w:eastAsia="Times New Roman"/>
          <w:szCs w:val="24"/>
          <w:lang w:eastAsia="pt-BR"/>
        </w:rPr>
        <w:t>Técnicas, 2023, p.5) ou sua respectiva sigla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1"/>
      </w:r>
      <w:r>
        <w:rPr>
          <w:rFonts w:eastAsia="Times New Roman"/>
          <w:szCs w:val="24"/>
          <w:lang w:eastAsia="pt-BR"/>
        </w:rPr>
        <w:t xml:space="preserve"> (ABNT, 2023, p. 5), de forma padronizada, mantendo-se a mesma estrutura na lista de referências.</w:t>
      </w:r>
    </w:p>
    <w:p w14:paraId="1ED657B6" w14:textId="77777777" w:rsidR="009E7301" w:rsidRPr="00F87676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Fontes que não foram publicadas formalmente (como por exemplo, fontes orais), devem ser mencionadas no texto e indicadas em nota de rodapé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2"/>
      </w:r>
      <w:r w:rsidRPr="00F17F39">
        <w:rPr>
          <w:rFonts w:eastAsia="Times New Roman"/>
          <w:szCs w:val="24"/>
          <w:lang w:eastAsia="pt-BR"/>
        </w:rPr>
        <w:t>.</w:t>
      </w:r>
    </w:p>
    <w:p w14:paraId="1FEF95B8" w14:textId="77777777" w:rsidR="009E7301" w:rsidRPr="00F17F39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>Citações diretas,</w:t>
      </w:r>
      <w:r w:rsidRPr="00F17F39">
        <w:rPr>
          <w:rFonts w:eastAsia="Times New Roman"/>
          <w:i/>
          <w:szCs w:val="24"/>
          <w:lang w:eastAsia="pt-BR"/>
        </w:rPr>
        <w:t xml:space="preserve"> com até três linhas</w:t>
      </w:r>
      <w:r w:rsidRPr="00F17F39">
        <w:rPr>
          <w:rFonts w:eastAsia="Times New Roman"/>
          <w:szCs w:val="24"/>
          <w:lang w:eastAsia="pt-BR"/>
        </w:rPr>
        <w:t xml:space="preserve"> “ [...] quando o excerto do texto tratar de um trecho já iniciado da frase, utiliza-se sempre o respectivo símbolo de [...] ‘</w:t>
      </w:r>
      <w:r w:rsidRPr="00F17F39">
        <w:rPr>
          <w:rFonts w:eastAsia="Times New Roman"/>
          <w:bCs/>
          <w:i/>
          <w:szCs w:val="24"/>
          <w:lang w:eastAsia="pt-BR"/>
        </w:rPr>
        <w:t>supressão</w:t>
      </w:r>
      <w:r w:rsidRPr="00F17F39">
        <w:rPr>
          <w:rFonts w:eastAsia="Times New Roman"/>
          <w:szCs w:val="24"/>
          <w:lang w:eastAsia="pt-BR"/>
        </w:rPr>
        <w:t>’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3"/>
      </w:r>
      <w:r w:rsidRPr="00F17F39">
        <w:rPr>
          <w:rFonts w:eastAsia="Times New Roman"/>
          <w:szCs w:val="24"/>
          <w:lang w:eastAsia="pt-BR"/>
        </w:rPr>
        <w:t xml:space="preserve"> [para indicar tal lacuna; porém, está interrupção poderá </w:t>
      </w:r>
      <w:bookmarkStart w:id="4" w:name="_Hlk157496762"/>
      <w:r w:rsidRPr="00F17F39">
        <w:rPr>
          <w:rFonts w:eastAsia="Times New Roman"/>
          <w:szCs w:val="24"/>
          <w:lang w:eastAsia="pt-BR"/>
        </w:rPr>
        <w:t xml:space="preserve">figurar ainda ao longo da frase </w:t>
      </w:r>
      <w:bookmarkEnd w:id="4"/>
      <w:r w:rsidRPr="00F17F39">
        <w:rPr>
          <w:rFonts w:eastAsia="Times New Roman"/>
          <w:szCs w:val="24"/>
          <w:lang w:eastAsia="pt-BR"/>
        </w:rPr>
        <w:t>[...] ou ao final do fragmento utilizado [...]” (ABNT, 2023, p.2,).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4"/>
      </w:r>
      <w:r w:rsidRPr="00F17F39">
        <w:rPr>
          <w:rFonts w:eastAsia="Times New Roman"/>
          <w:szCs w:val="24"/>
          <w:lang w:eastAsia="pt-BR"/>
        </w:rPr>
        <w:t xml:space="preserve"> </w:t>
      </w:r>
    </w:p>
    <w:p w14:paraId="454F7AF3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bookmarkStart w:id="5" w:name="_Hlk157497532"/>
      <w:r>
        <w:rPr>
          <w:rFonts w:eastAsia="Times New Roman"/>
          <w:szCs w:val="24"/>
          <w:lang w:eastAsia="pt-BR"/>
        </w:rPr>
        <w:t xml:space="preserve">Para as citações diretas, com mais de três linhas, a ABNT determina que deverá ser utilizado um recuo padronizado, com letra de tamanho inferior à que está sendo utilizada no corpo do texto, com espaçamento simples e sem o emprego das aspas, presumindo-se assim que tal </w:t>
      </w:r>
      <w:r w:rsidRPr="004C6F57">
        <w:rPr>
          <w:rFonts w:eastAsia="Times New Roman"/>
          <w:i/>
          <w:iCs/>
          <w:szCs w:val="24"/>
          <w:lang w:eastAsia="pt-BR"/>
        </w:rPr>
        <w:t>recurso</w:t>
      </w:r>
      <w:r>
        <w:rPr>
          <w:rFonts w:eastAsia="Times New Roman"/>
          <w:szCs w:val="24"/>
          <w:lang w:eastAsia="pt-BR"/>
        </w:rPr>
        <w:t xml:space="preserve"> trata-se de uma </w:t>
      </w:r>
      <w:r w:rsidRPr="004C6F57">
        <w:rPr>
          <w:rFonts w:eastAsia="Times New Roman"/>
          <w:i/>
          <w:iCs/>
          <w:szCs w:val="24"/>
          <w:lang w:eastAsia="pt-BR"/>
        </w:rPr>
        <w:t>citação direta</w:t>
      </w:r>
      <w:r>
        <w:rPr>
          <w:rFonts w:eastAsia="Times New Roman"/>
          <w:szCs w:val="24"/>
          <w:lang w:eastAsia="pt-BR"/>
        </w:rPr>
        <w:t>.</w:t>
      </w:r>
    </w:p>
    <w:bookmarkEnd w:id="5"/>
    <w:p w14:paraId="152CA495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 </w:t>
      </w:r>
    </w:p>
    <w:p w14:paraId="6CB2959C" w14:textId="77777777" w:rsidR="009E7301" w:rsidRDefault="009E7301" w:rsidP="009E7301">
      <w:pPr>
        <w:spacing w:after="0" w:line="240" w:lineRule="auto"/>
        <w:ind w:left="2268"/>
        <w:jc w:val="both"/>
        <w:rPr>
          <w:rFonts w:eastAsia="Times New Roman"/>
          <w:sz w:val="20"/>
          <w:szCs w:val="20"/>
          <w:lang w:eastAsia="pt-BR"/>
        </w:rPr>
      </w:pPr>
      <w:r w:rsidRPr="00F17F39">
        <w:rPr>
          <w:rFonts w:eastAsia="Times New Roman"/>
          <w:sz w:val="20"/>
          <w:szCs w:val="20"/>
          <w:lang w:eastAsia="pt-BR"/>
        </w:rPr>
        <w:t xml:space="preserve"> [...] a citação direta com mais de três linhas, [...] [deverá </w:t>
      </w:r>
      <w:r w:rsidRPr="00F17F39">
        <w:rPr>
          <w:rFonts w:eastAsia="Times New Roman"/>
          <w:i/>
          <w:sz w:val="20"/>
          <w:szCs w:val="20"/>
          <w:lang w:eastAsia="pt-BR"/>
        </w:rPr>
        <w:t>obrigatoriamente</w:t>
      </w:r>
      <w:r w:rsidRPr="00F17F39">
        <w:rPr>
          <w:rFonts w:eastAsia="Times New Roman"/>
          <w:sz w:val="20"/>
          <w:szCs w:val="20"/>
          <w:u w:val="single"/>
          <w:lang w:eastAsia="pt-BR"/>
        </w:rPr>
        <w:t>]</w:t>
      </w:r>
      <w:r w:rsidRPr="00F17F39">
        <w:rPr>
          <w:rFonts w:eastAsia="Times New Roman"/>
          <w:sz w:val="20"/>
          <w:szCs w:val="20"/>
          <w:lang w:eastAsia="pt-BR"/>
        </w:rPr>
        <w:t xml:space="preserve"> ser destacada com recuo [de 4 cm] [...] em relação à margem esquerda, com letra [em fonte] tamanho 10 [...], em espaço simples e sem aspas [antes e depois do trecho da citação, deve ser inserido um espaçamento simples (utilizando o comando </w:t>
      </w:r>
      <w:r w:rsidRPr="00F17F39">
        <w:rPr>
          <w:rFonts w:eastAsia="Times New Roman"/>
          <w:i/>
          <w:iCs/>
          <w:sz w:val="20"/>
          <w:szCs w:val="20"/>
          <w:lang w:eastAsia="pt-BR"/>
        </w:rPr>
        <w:t>Adicionar</w:t>
      </w:r>
      <w:r w:rsidRPr="00F17F39">
        <w:rPr>
          <w:rFonts w:eastAsia="Times New Roman"/>
          <w:i/>
          <w:sz w:val="20"/>
          <w:szCs w:val="20"/>
          <w:lang w:eastAsia="pt-BR"/>
        </w:rPr>
        <w:t xml:space="preserve"> espaço antes e depois do parágrafo, </w:t>
      </w:r>
      <w:r w:rsidRPr="00F17F39">
        <w:rPr>
          <w:rFonts w:eastAsia="Times New Roman"/>
          <w:iCs/>
          <w:sz w:val="20"/>
          <w:szCs w:val="20"/>
          <w:lang w:eastAsia="pt-BR"/>
        </w:rPr>
        <w:t>do editor de textos</w:t>
      </w:r>
      <w:r w:rsidRPr="00F17F39">
        <w:rPr>
          <w:rFonts w:eastAsia="Times New Roman"/>
          <w:i/>
          <w:sz w:val="20"/>
          <w:szCs w:val="20"/>
          <w:lang w:eastAsia="pt-BR"/>
        </w:rPr>
        <w:t>.</w:t>
      </w:r>
      <w:r w:rsidRPr="00F17F39">
        <w:rPr>
          <w:rFonts w:eastAsia="Times New Roman"/>
          <w:sz w:val="20"/>
          <w:szCs w:val="20"/>
          <w:lang w:eastAsia="pt-BR"/>
        </w:rPr>
        <w:t>)] ABNT (2023, p. 12).</w:t>
      </w:r>
    </w:p>
    <w:p w14:paraId="1A226554" w14:textId="77777777" w:rsidR="009E7301" w:rsidRDefault="009E7301" w:rsidP="009E7301">
      <w:pPr>
        <w:spacing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34961179" w14:textId="77777777" w:rsidR="009E7301" w:rsidRPr="004C452C" w:rsidRDefault="009E7301" w:rsidP="009E7301">
      <w:pPr>
        <w:spacing w:after="0" w:line="36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ab/>
      </w:r>
      <w:r>
        <w:rPr>
          <w:rFonts w:eastAsia="Times New Roman"/>
          <w:szCs w:val="24"/>
          <w:lang w:eastAsia="pt-BR"/>
        </w:rPr>
        <w:t xml:space="preserve">A revista, acorde com a ABNT, </w:t>
      </w:r>
      <w:r w:rsidRPr="00235BC5">
        <w:rPr>
          <w:rFonts w:eastAsia="Times New Roman"/>
          <w:b/>
          <w:szCs w:val="24"/>
          <w:lang w:eastAsia="pt-BR"/>
        </w:rPr>
        <w:t>não admite a fragmentação da chamada da citação</w:t>
      </w:r>
      <w:r>
        <w:rPr>
          <w:rFonts w:eastAsia="Times New Roman"/>
          <w:szCs w:val="24"/>
          <w:lang w:eastAsia="pt-BR"/>
        </w:rPr>
        <w:t xml:space="preserve"> (direta ou indireta), que é composta obrigatoriamente pelo autor/ano e página quando houver. Para </w:t>
      </w:r>
      <w:r w:rsidRPr="002B427D">
        <w:rPr>
          <w:rFonts w:eastAsia="Times New Roman"/>
          <w:i/>
          <w:szCs w:val="24"/>
          <w:lang w:eastAsia="pt-BR"/>
        </w:rPr>
        <w:t>citações com quatro ou mais autores</w:t>
      </w:r>
      <w:r w:rsidRPr="002B427D">
        <w:rPr>
          <w:rFonts w:eastAsia="Times New Roman"/>
          <w:szCs w:val="24"/>
          <w:lang w:eastAsia="pt-BR"/>
        </w:rPr>
        <w:t xml:space="preserve">, é possível </w:t>
      </w:r>
      <w:r>
        <w:rPr>
          <w:rFonts w:eastAsia="Times New Roman"/>
          <w:szCs w:val="24"/>
          <w:lang w:eastAsia="pt-BR"/>
        </w:rPr>
        <w:t xml:space="preserve">a substituição por </w:t>
      </w:r>
      <w:r w:rsidRPr="002B427D">
        <w:rPr>
          <w:rFonts w:eastAsia="Times New Roman"/>
          <w:i/>
          <w:szCs w:val="24"/>
          <w:lang w:eastAsia="pt-BR"/>
        </w:rPr>
        <w:t>et al.</w:t>
      </w:r>
    </w:p>
    <w:p w14:paraId="7C290D25" w14:textId="77777777" w:rsidR="009E7301" w:rsidRDefault="009E7301" w:rsidP="009E730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highlight w:val="yellow"/>
          <w:lang w:eastAsia="pt-BR"/>
        </w:rPr>
      </w:pPr>
    </w:p>
    <w:p w14:paraId="4DEA3B80" w14:textId="77777777" w:rsidR="009E7301" w:rsidRPr="00F17F39" w:rsidRDefault="009E7301" w:rsidP="009E7301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17F39">
        <w:rPr>
          <w:rFonts w:eastAsia="Times New Roman"/>
          <w:bCs/>
          <w:szCs w:val="24"/>
          <w:u w:val="single"/>
          <w:lang w:eastAsia="pt-BR"/>
        </w:rPr>
        <w:t>Notas de rodapé</w:t>
      </w:r>
    </w:p>
    <w:p w14:paraId="2DF98F78" w14:textId="77777777" w:rsidR="009E7301" w:rsidRDefault="009E7301" w:rsidP="009E7301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</w:p>
    <w:p w14:paraId="5A01ACA2" w14:textId="77777777" w:rsidR="009E7301" w:rsidRDefault="009E7301" w:rsidP="009E7301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Para efeitos desta revista, as n</w:t>
      </w:r>
      <w:r w:rsidRPr="00951C4D">
        <w:rPr>
          <w:rFonts w:eastAsia="Times New Roman"/>
          <w:szCs w:val="24"/>
          <w:lang w:eastAsia="pt-BR"/>
        </w:rPr>
        <w:t xml:space="preserve">otas de rodapé </w:t>
      </w:r>
      <w:r w:rsidRPr="00951C4D">
        <w:rPr>
          <w:rFonts w:eastAsia="Times New Roman"/>
          <w:i/>
          <w:szCs w:val="24"/>
          <w:lang w:eastAsia="pt-BR"/>
        </w:rPr>
        <w:t>somente podem ser de caráter explicativo</w:t>
      </w:r>
      <w:r w:rsidRPr="00951C4D">
        <w:rPr>
          <w:rFonts w:eastAsia="Times New Roman"/>
          <w:szCs w:val="24"/>
          <w:lang w:eastAsia="pt-BR"/>
        </w:rPr>
        <w:t xml:space="preserve"> e com texto sucinto. Não </w:t>
      </w:r>
      <w:r>
        <w:rPr>
          <w:rFonts w:eastAsia="Times New Roman"/>
          <w:szCs w:val="24"/>
          <w:lang w:eastAsia="pt-BR"/>
        </w:rPr>
        <w:t>podem</w:t>
      </w:r>
      <w:r w:rsidRPr="00951C4D">
        <w:rPr>
          <w:rFonts w:eastAsia="Times New Roman"/>
          <w:szCs w:val="24"/>
          <w:lang w:eastAsia="pt-BR"/>
        </w:rPr>
        <w:t xml:space="preserve"> ser utilizadas </w:t>
      </w:r>
      <w:r>
        <w:rPr>
          <w:rFonts w:eastAsia="Times New Roman"/>
          <w:szCs w:val="24"/>
          <w:lang w:eastAsia="pt-BR"/>
        </w:rPr>
        <w:t xml:space="preserve">como </w:t>
      </w:r>
      <w:r w:rsidRPr="00951C4D">
        <w:rPr>
          <w:rFonts w:eastAsia="Times New Roman"/>
          <w:i/>
          <w:szCs w:val="24"/>
          <w:lang w:eastAsia="pt-BR"/>
        </w:rPr>
        <w:t xml:space="preserve">Notas de referência </w:t>
      </w:r>
      <w:r>
        <w:rPr>
          <w:rFonts w:eastAsia="Times New Roman"/>
          <w:szCs w:val="24"/>
          <w:lang w:eastAsia="pt-BR"/>
        </w:rPr>
        <w:t>(em substituição às referências do texto); fo</w:t>
      </w:r>
      <w:r w:rsidRPr="00951C4D">
        <w:rPr>
          <w:rFonts w:eastAsia="Times New Roman"/>
          <w:szCs w:val="24"/>
          <w:lang w:eastAsia="pt-BR"/>
        </w:rPr>
        <w:t>rmatad</w:t>
      </w:r>
      <w:r>
        <w:rPr>
          <w:rFonts w:eastAsia="Times New Roman"/>
          <w:szCs w:val="24"/>
          <w:lang w:eastAsia="pt-BR"/>
        </w:rPr>
        <w:t>as</w:t>
      </w:r>
      <w:r w:rsidRPr="00951C4D">
        <w:rPr>
          <w:rFonts w:eastAsia="Times New Roman"/>
          <w:szCs w:val="24"/>
          <w:lang w:eastAsia="pt-BR"/>
        </w:rPr>
        <w:t xml:space="preserve"> em corpo 10, alinhada</w:t>
      </w:r>
      <w:r>
        <w:rPr>
          <w:rFonts w:eastAsia="Times New Roman"/>
          <w:szCs w:val="24"/>
          <w:lang w:eastAsia="pt-BR"/>
        </w:rPr>
        <w:t>s</w:t>
      </w:r>
      <w:r w:rsidRPr="00951C4D">
        <w:rPr>
          <w:rFonts w:eastAsia="Times New Roman"/>
          <w:szCs w:val="24"/>
          <w:lang w:eastAsia="pt-BR"/>
        </w:rPr>
        <w:t xml:space="preserve"> à esquerda e espaçamento simples entre linhas. </w:t>
      </w:r>
      <w:r w:rsidRPr="00951C4D">
        <w:rPr>
          <w:rFonts w:eastAsia="Times New Roman"/>
          <w:i/>
          <w:szCs w:val="24"/>
          <w:lang w:eastAsia="pt-BR"/>
        </w:rPr>
        <w:t xml:space="preserve">Cada nota </w:t>
      </w:r>
      <w:r>
        <w:rPr>
          <w:rFonts w:eastAsia="Times New Roman"/>
          <w:i/>
          <w:szCs w:val="24"/>
          <w:lang w:eastAsia="pt-BR"/>
        </w:rPr>
        <w:t>poderá</w:t>
      </w:r>
      <w:r w:rsidRPr="00951C4D">
        <w:rPr>
          <w:rFonts w:eastAsia="Times New Roman"/>
          <w:i/>
          <w:szCs w:val="24"/>
          <w:lang w:eastAsia="pt-BR"/>
        </w:rPr>
        <w:t xml:space="preserve"> conter </w:t>
      </w:r>
      <w:r w:rsidRPr="00235BC5">
        <w:rPr>
          <w:rFonts w:eastAsia="Times New Roman"/>
          <w:i/>
          <w:szCs w:val="24"/>
          <w:lang w:eastAsia="pt-BR"/>
        </w:rPr>
        <w:t>até no máximo 300 caracteres com espaço</w:t>
      </w:r>
      <w:r w:rsidRPr="00951C4D">
        <w:rPr>
          <w:rFonts w:eastAsia="Times New Roman"/>
          <w:szCs w:val="24"/>
          <w:lang w:eastAsia="pt-BR"/>
        </w:rPr>
        <w:t>.</w:t>
      </w:r>
    </w:p>
    <w:p w14:paraId="0D48ABFB" w14:textId="77777777" w:rsidR="009E7301" w:rsidRPr="00951C4D" w:rsidRDefault="009E7301" w:rsidP="009E7301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</w:p>
    <w:p w14:paraId="37FA6997" w14:textId="77777777" w:rsidR="009E7301" w:rsidRPr="002C6604" w:rsidRDefault="009E7301" w:rsidP="009E7301">
      <w:pPr>
        <w:spacing w:after="0" w:line="240" w:lineRule="auto"/>
        <w:ind w:firstLine="709"/>
        <w:jc w:val="center"/>
        <w:rPr>
          <w:rFonts w:eastAsia="Times New Roman"/>
          <w:color w:val="7030A0"/>
          <w:szCs w:val="24"/>
          <w:lang w:eastAsia="pt-BR"/>
        </w:rPr>
      </w:pPr>
    </w:p>
    <w:p w14:paraId="1CB1A28B" w14:textId="77777777" w:rsidR="009E7301" w:rsidRPr="00F17F39" w:rsidRDefault="009E7301" w:rsidP="009E7301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  <w:r w:rsidRPr="00F17F39">
        <w:rPr>
          <w:rFonts w:eastAsia="Times New Roman"/>
          <w:bCs/>
          <w:szCs w:val="28"/>
          <w:u w:val="single"/>
          <w:lang w:eastAsia="pt-BR"/>
        </w:rPr>
        <w:t>Tabelas</w:t>
      </w:r>
    </w:p>
    <w:p w14:paraId="65B57C6B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E731179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Somente são admitidas tabelas editáveis no texto, obedecendo o contido nas  </w:t>
      </w:r>
      <w:r w:rsidRPr="00F17F39">
        <w:rPr>
          <w:rFonts w:eastAsia="Times New Roman"/>
          <w:i/>
          <w:szCs w:val="24"/>
          <w:lang w:eastAsia="pt-BR"/>
        </w:rPr>
        <w:t>Normas de apresentação tabular</w:t>
      </w:r>
      <w:r w:rsidRPr="00F17F39">
        <w:rPr>
          <w:rFonts w:eastAsia="Times New Roman"/>
          <w:szCs w:val="24"/>
          <w:lang w:eastAsia="pt-BR"/>
        </w:rPr>
        <w:t>, do Instituto Brasileiro de Geografia e Estatística – IBGE, de 1993 (IBGE, 1993).</w:t>
      </w:r>
    </w:p>
    <w:p w14:paraId="1F7251C9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A</w:t>
      </w:r>
      <w:r w:rsidRPr="00BB6572">
        <w:rPr>
          <w:rFonts w:eastAsia="Times New Roman"/>
          <w:szCs w:val="24"/>
          <w:lang w:eastAsia="pt-BR"/>
        </w:rPr>
        <w:t xml:space="preserve"> chamada para a tabela deverá </w:t>
      </w:r>
      <w:r w:rsidRPr="00BB6572">
        <w:rPr>
          <w:rFonts w:eastAsia="Times New Roman"/>
          <w:i/>
          <w:szCs w:val="24"/>
          <w:lang w:eastAsia="pt-BR"/>
        </w:rPr>
        <w:t>obrigatoriamente figurar</w:t>
      </w:r>
      <w:r w:rsidRPr="00BB6572">
        <w:rPr>
          <w:rFonts w:eastAsia="Times New Roman"/>
          <w:szCs w:val="24"/>
          <w:lang w:eastAsia="pt-BR"/>
        </w:rPr>
        <w:t xml:space="preserve"> imediatamente anterior ao </w:t>
      </w:r>
      <w:r>
        <w:rPr>
          <w:rFonts w:eastAsia="Times New Roman"/>
          <w:szCs w:val="24"/>
          <w:lang w:eastAsia="pt-BR"/>
        </w:rPr>
        <w:t xml:space="preserve">seu </w:t>
      </w:r>
      <w:r w:rsidRPr="00BB6572">
        <w:rPr>
          <w:rFonts w:eastAsia="Times New Roman"/>
          <w:szCs w:val="24"/>
          <w:lang w:eastAsia="pt-BR"/>
        </w:rPr>
        <w:t xml:space="preserve">objeto (a tabela propriamente) ou o mais próximo possível do texto a que se refere, contendo a </w:t>
      </w:r>
      <w:r w:rsidRPr="00BB6572">
        <w:rPr>
          <w:rFonts w:eastAsia="Times New Roman"/>
          <w:i/>
          <w:szCs w:val="24"/>
          <w:lang w:eastAsia="pt-BR"/>
        </w:rPr>
        <w:t>devida indicação da fonte consultada</w:t>
      </w:r>
      <w:r w:rsidRPr="00BB6572">
        <w:rPr>
          <w:rFonts w:eastAsia="Times New Roman"/>
          <w:szCs w:val="24"/>
          <w:lang w:eastAsia="pt-BR"/>
        </w:rPr>
        <w:t>, ainda que</w:t>
      </w:r>
      <w:r>
        <w:rPr>
          <w:rFonts w:eastAsia="Times New Roman"/>
          <w:szCs w:val="24"/>
          <w:lang w:eastAsia="pt-BR"/>
        </w:rPr>
        <w:t xml:space="preserve"> seu conteúdo seja</w:t>
      </w:r>
      <w:r w:rsidRPr="00BB6572">
        <w:rPr>
          <w:rFonts w:eastAsia="Times New Roman"/>
          <w:szCs w:val="24"/>
          <w:lang w:eastAsia="pt-BR"/>
        </w:rPr>
        <w:t xml:space="preserve"> de elaboração própria (Tabela 1).</w:t>
      </w:r>
    </w:p>
    <w:p w14:paraId="7FB84530" w14:textId="77777777" w:rsidR="009E7301" w:rsidRDefault="009E7301" w:rsidP="009E7301">
      <w:pPr>
        <w:spacing w:after="0" w:line="360" w:lineRule="auto"/>
        <w:rPr>
          <w:rFonts w:eastAsia="Times New Roman"/>
          <w:bCs/>
          <w:szCs w:val="24"/>
          <w:lang w:eastAsia="pt-BR"/>
        </w:rPr>
      </w:pPr>
      <w:r w:rsidRPr="00307AF8">
        <w:rPr>
          <w:rFonts w:eastAsia="Times New Roman"/>
          <w:bCs/>
          <w:szCs w:val="24"/>
          <w:lang w:eastAsia="pt-BR"/>
        </w:rPr>
        <w:tab/>
      </w:r>
      <w:r>
        <w:rPr>
          <w:rFonts w:eastAsia="Times New Roman"/>
          <w:bCs/>
          <w:szCs w:val="24"/>
          <w:lang w:eastAsia="pt-BR"/>
        </w:rPr>
        <w:t xml:space="preserve">Tabelas não devem ter cor e devem ser grafadas em fonte de texto tamanho 10 (tanto seu conteúdo como a indicação de seu título e sua fonte). </w:t>
      </w:r>
    </w:p>
    <w:p w14:paraId="5B4332FA" w14:textId="77777777" w:rsidR="009E7301" w:rsidRPr="00307AF8" w:rsidRDefault="009E7301" w:rsidP="009E7301">
      <w:pPr>
        <w:spacing w:after="0" w:line="360" w:lineRule="auto"/>
        <w:rPr>
          <w:rFonts w:eastAsia="Times New Roman"/>
          <w:bCs/>
          <w:szCs w:val="24"/>
          <w:lang w:eastAsia="pt-BR"/>
        </w:rPr>
      </w:pPr>
    </w:p>
    <w:p w14:paraId="3C079A6E" w14:textId="77777777" w:rsidR="009E7301" w:rsidRPr="00F17F39" w:rsidRDefault="009E7301" w:rsidP="009E7301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235BC5">
        <w:rPr>
          <w:rFonts w:eastAsia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9CF31" wp14:editId="362E8037">
                <wp:simplePos x="0" y="0"/>
                <wp:positionH relativeFrom="column">
                  <wp:posOffset>-1069340</wp:posOffset>
                </wp:positionH>
                <wp:positionV relativeFrom="paragraph">
                  <wp:posOffset>57785</wp:posOffset>
                </wp:positionV>
                <wp:extent cx="853440" cy="267335"/>
                <wp:effectExtent l="0" t="0" r="270510" b="94615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67335"/>
                        </a:xfrm>
                        <a:prstGeom prst="wedgeRoundRectCallout">
                          <a:avLst>
                            <a:gd name="adj1" fmla="val 73000"/>
                            <a:gd name="adj2" fmla="val 628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D80AE" w14:textId="77777777" w:rsidR="009E7301" w:rsidRDefault="009E7301" w:rsidP="009E7301">
                            <w:pPr>
                              <w:jc w:val="center"/>
                            </w:pPr>
                            <w:r w:rsidRPr="00717A32">
                              <w:rPr>
                                <w:sz w:val="20"/>
                                <w:szCs w:val="20"/>
                              </w:rPr>
                              <w:t>Cabeçal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</w:t>
                            </w:r>
                            <w:r w:rsidRPr="00717A32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4E9772" wp14:editId="0C14CC0E">
                                  <wp:extent cx="803910" cy="118123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1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ho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9CF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2" o:spid="_x0000_s1026" type="#_x0000_t62" style="position:absolute;margin-left:-84.2pt;margin-top:4.55pt;width:67.2pt;height:2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" adj="26568,24373" fillcolor="#4472c4 [3204]" strokecolor="#1f3763 [1604]" strokeweight="1pt">
                <v:textbox>
                  <w:txbxContent>
                    <w:p w14:paraId="55DD80AE" w14:textId="77777777" w:rsidR="009E7301" w:rsidRDefault="009E7301" w:rsidP="009E7301">
                      <w:pPr>
                        <w:jc w:val="center"/>
                      </w:pPr>
                      <w:r w:rsidRPr="00717A32">
                        <w:rPr>
                          <w:sz w:val="20"/>
                          <w:szCs w:val="20"/>
                        </w:rPr>
                        <w:t>Cabeçal</w:t>
                      </w:r>
                      <w:r>
                        <w:rPr>
                          <w:sz w:val="20"/>
                          <w:szCs w:val="20"/>
                        </w:rPr>
                        <w:t>ho</w:t>
                      </w:r>
                      <w:r w:rsidRPr="00717A32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24E9772" wp14:editId="0C14CC0E">
                            <wp:extent cx="803910" cy="118123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1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35BC5">
        <w:rPr>
          <w:rFonts w:eastAsia="Times New Roman"/>
          <w:b/>
          <w:bCs/>
          <w:sz w:val="20"/>
          <w:szCs w:val="20"/>
          <w:lang w:eastAsia="pt-BR"/>
        </w:rPr>
        <w:t>Tabela 1</w:t>
      </w:r>
      <w:r w:rsidRPr="0011552B">
        <w:rPr>
          <w:rFonts w:eastAsia="Times New Roman"/>
          <w:b/>
          <w:bCs/>
          <w:sz w:val="20"/>
          <w:szCs w:val="20"/>
          <w:lang w:eastAsia="pt-BR"/>
        </w:rPr>
        <w:t xml:space="preserve"> –</w:t>
      </w:r>
      <w:r w:rsidRPr="0011552B">
        <w:rPr>
          <w:rFonts w:eastAsia="Times New Roman"/>
          <w:sz w:val="20"/>
          <w:szCs w:val="20"/>
          <w:lang w:eastAsia="pt-BR"/>
        </w:rPr>
        <w:t xml:space="preserve"> </w:t>
      </w:r>
      <w:r w:rsidRPr="00F17F39">
        <w:rPr>
          <w:rFonts w:eastAsia="Times New Roman"/>
          <w:sz w:val="20"/>
          <w:szCs w:val="20"/>
          <w:lang w:eastAsia="pt-BR"/>
        </w:rPr>
        <w:t>O título da tabela deverá estar alinhado à sua margem esquerda fonte tamanho 10 (inclusive</w:t>
      </w:r>
    </w:p>
    <w:p w14:paraId="0ABC403C" w14:textId="77777777" w:rsidR="009E7301" w:rsidRPr="002C6604" w:rsidRDefault="009E7301" w:rsidP="009E7301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F17F39">
        <w:rPr>
          <w:rFonts w:eastAsia="Times New Roman"/>
          <w:sz w:val="20"/>
          <w:szCs w:val="20"/>
          <w:lang w:eastAsia="pt-BR"/>
        </w:rPr>
        <w:t xml:space="preserve">                   para o seu conteúdo); </w:t>
      </w:r>
      <w:r w:rsidRPr="00235BC5">
        <w:rPr>
          <w:rFonts w:eastAsia="Times New Roman"/>
          <w:b/>
          <w:i/>
          <w:sz w:val="20"/>
          <w:szCs w:val="20"/>
          <w:lang w:eastAsia="pt-BR"/>
        </w:rPr>
        <w:t>não deve ter cor</w:t>
      </w:r>
      <w:r w:rsidRPr="00F17F39">
        <w:rPr>
          <w:rFonts w:eastAsia="Times New Roman"/>
          <w:sz w:val="20"/>
          <w:szCs w:val="20"/>
          <w:lang w:eastAsia="pt-BR"/>
        </w:rPr>
        <w:t xml:space="preserve">. 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E7301" w:rsidRPr="002C6604" w14:paraId="5C62943D" w14:textId="77777777" w:rsidTr="000D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2F90234" w14:textId="77777777" w:rsidR="009E7301" w:rsidRPr="002C6604" w:rsidRDefault="009E7301" w:rsidP="000D3B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5" w:type="dxa"/>
          </w:tcPr>
          <w:p w14:paraId="55D67EDF" w14:textId="77777777" w:rsidR="009E7301" w:rsidRPr="002C6604" w:rsidRDefault="009E7301" w:rsidP="000D3B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5" w:type="dxa"/>
          </w:tcPr>
          <w:p w14:paraId="20CE2620" w14:textId="77777777" w:rsidR="009E7301" w:rsidRPr="002C6604" w:rsidRDefault="009E7301" w:rsidP="000D3B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6" w:type="dxa"/>
          </w:tcPr>
          <w:p w14:paraId="1F996FCB" w14:textId="77777777" w:rsidR="009E7301" w:rsidRPr="002C6604" w:rsidRDefault="009E7301" w:rsidP="000D3B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</w:tr>
      <w:tr w:rsidR="009E7301" w:rsidRPr="002C6604" w14:paraId="317FF70A" w14:textId="77777777" w:rsidTr="000D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nil"/>
            </w:tcBorders>
          </w:tcPr>
          <w:p w14:paraId="4CDDCBAA" w14:textId="77777777" w:rsidR="009E7301" w:rsidRPr="00717A32" w:rsidRDefault="009E7301" w:rsidP="000D3B88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pt-BR"/>
              </w:rPr>
            </w:pPr>
            <w:proofErr w:type="spellStart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>architecto</w:t>
            </w:r>
            <w:proofErr w:type="spellEnd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5" w:type="dxa"/>
            <w:tcBorders>
              <w:bottom w:val="nil"/>
            </w:tcBorders>
          </w:tcPr>
          <w:p w14:paraId="73DB1AFC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265" w:type="dxa"/>
            <w:tcBorders>
              <w:bottom w:val="nil"/>
            </w:tcBorders>
          </w:tcPr>
          <w:p w14:paraId="37A73AC5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266" w:type="dxa"/>
            <w:tcBorders>
              <w:bottom w:val="nil"/>
            </w:tcBorders>
          </w:tcPr>
          <w:p w14:paraId="25866FE9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3%</w:t>
            </w:r>
          </w:p>
        </w:tc>
      </w:tr>
      <w:tr w:rsidR="009E7301" w:rsidRPr="002C6604" w14:paraId="3F819876" w14:textId="77777777" w:rsidTr="000D3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</w:tcBorders>
          </w:tcPr>
          <w:p w14:paraId="153519B8" w14:textId="77777777" w:rsidR="009E7301" w:rsidRPr="00717A32" w:rsidRDefault="009E7301" w:rsidP="000D3B88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pt-BR"/>
              </w:rPr>
            </w:pPr>
            <w:proofErr w:type="spellStart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>architecto</w:t>
            </w:r>
            <w:proofErr w:type="spellEnd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5" w:type="dxa"/>
            <w:tcBorders>
              <w:top w:val="nil"/>
            </w:tcBorders>
          </w:tcPr>
          <w:p w14:paraId="31286E94" w14:textId="77777777" w:rsidR="009E7301" w:rsidRPr="002C6604" w:rsidRDefault="009E7301" w:rsidP="000D3B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265" w:type="dxa"/>
            <w:tcBorders>
              <w:top w:val="nil"/>
            </w:tcBorders>
          </w:tcPr>
          <w:p w14:paraId="7726E939" w14:textId="77777777" w:rsidR="009E7301" w:rsidRPr="002C6604" w:rsidRDefault="009E7301" w:rsidP="000D3B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266" w:type="dxa"/>
            <w:tcBorders>
              <w:top w:val="nil"/>
            </w:tcBorders>
          </w:tcPr>
          <w:p w14:paraId="2ACE1829" w14:textId="77777777" w:rsidR="009E7301" w:rsidRPr="002C6604" w:rsidRDefault="009E7301" w:rsidP="000D3B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5%</w:t>
            </w:r>
          </w:p>
        </w:tc>
      </w:tr>
      <w:tr w:rsidR="009E7301" w:rsidRPr="002C6604" w14:paraId="190A9ADA" w14:textId="77777777" w:rsidTr="000D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9C2D037" w14:textId="77777777" w:rsidR="009E7301" w:rsidRPr="002C6604" w:rsidRDefault="009E7301" w:rsidP="000D3B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265" w:type="dxa"/>
          </w:tcPr>
          <w:p w14:paraId="71BAB6A7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 xml:space="preserve">03 </w:t>
            </w:r>
          </w:p>
        </w:tc>
        <w:tc>
          <w:tcPr>
            <w:tcW w:w="2265" w:type="dxa"/>
          </w:tcPr>
          <w:p w14:paraId="22FE1B5B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66" w:type="dxa"/>
          </w:tcPr>
          <w:p w14:paraId="096C411D" w14:textId="77777777" w:rsidR="009E7301" w:rsidRPr="002C6604" w:rsidRDefault="009E7301" w:rsidP="000D3B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8%</w:t>
            </w:r>
          </w:p>
        </w:tc>
      </w:tr>
    </w:tbl>
    <w:p w14:paraId="46E36234" w14:textId="77777777" w:rsidR="009E7301" w:rsidRDefault="009E7301" w:rsidP="009E7301">
      <w:pPr>
        <w:spacing w:after="0" w:line="240" w:lineRule="auto"/>
        <w:rPr>
          <w:rFonts w:eastAsia="Times New Roman"/>
          <w:noProof/>
          <w:sz w:val="20"/>
          <w:szCs w:val="20"/>
          <w:lang w:eastAsia="pt-BR"/>
        </w:rPr>
      </w:pPr>
      <w:r w:rsidRPr="00F17F39">
        <w:rPr>
          <w:rFonts w:eastAsia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989A9" wp14:editId="7022DD67">
                <wp:simplePos x="0" y="0"/>
                <wp:positionH relativeFrom="column">
                  <wp:posOffset>-881380</wp:posOffset>
                </wp:positionH>
                <wp:positionV relativeFrom="paragraph">
                  <wp:posOffset>76200</wp:posOffset>
                </wp:positionV>
                <wp:extent cx="664210" cy="267335"/>
                <wp:effectExtent l="0" t="152400" r="173990" b="18415"/>
                <wp:wrapNone/>
                <wp:docPr id="10" name="Texto explicativo retangular com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67335"/>
                        </a:xfrm>
                        <a:prstGeom prst="wedgeRoundRectCallout">
                          <a:avLst>
                            <a:gd name="adj1" fmla="val 66325"/>
                            <a:gd name="adj2" fmla="val -974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4EE2F" w14:textId="77777777" w:rsidR="009E7301" w:rsidRDefault="009E7301" w:rsidP="009E7301">
                            <w:pPr>
                              <w:jc w:val="center"/>
                            </w:pPr>
                            <w:r w:rsidRPr="00717A32">
                              <w:rPr>
                                <w:sz w:val="20"/>
                                <w:szCs w:val="20"/>
                              </w:rPr>
                              <w:t>Rodapé</w:t>
                            </w:r>
                            <w:r w:rsidRPr="00717A32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F527BBC" wp14:editId="7A61C59E">
                                  <wp:extent cx="803910" cy="118123"/>
                                  <wp:effectExtent l="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1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ho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F989A9" id="Texto explicativo retangular com cantos arredondados 10" o:spid="_x0000_s1027" type="#_x0000_t62" style="position:absolute;margin-left:-69.4pt;margin-top:6pt;width:52.3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" adj="25126,-10259" fillcolor="#4472c4 [3204]" strokecolor="#1f3763 [1604]" strokeweight="1pt">
                <v:textbox>
                  <w:txbxContent>
                    <w:p w14:paraId="14E4EE2F" w14:textId="77777777" w:rsidR="009E7301" w:rsidRDefault="009E7301" w:rsidP="009E7301">
                      <w:pPr>
                        <w:jc w:val="center"/>
                      </w:pPr>
                      <w:r w:rsidRPr="00717A32">
                        <w:rPr>
                          <w:sz w:val="20"/>
                          <w:szCs w:val="20"/>
                        </w:rPr>
                        <w:t>Rodapé</w:t>
                      </w:r>
                      <w:r w:rsidRPr="00717A32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F527BBC" wp14:editId="7A61C59E">
                            <wp:extent cx="803910" cy="118123"/>
                            <wp:effectExtent l="0" t="0" r="0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1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17F39">
        <w:rPr>
          <w:rFonts w:eastAsia="Times New Roman"/>
          <w:sz w:val="20"/>
          <w:szCs w:val="20"/>
          <w:lang w:eastAsia="pt-BR"/>
        </w:rPr>
        <w:t>Fonte: elaborada pelo autor, com base em ABNT (2018, p. 2) e IBGE (1993, p. 12-30).</w:t>
      </w:r>
      <w:r w:rsidRPr="00717A32">
        <w:rPr>
          <w:rFonts w:eastAsia="Times New Roman"/>
          <w:noProof/>
          <w:sz w:val="20"/>
          <w:szCs w:val="20"/>
          <w:lang w:eastAsia="pt-BR"/>
        </w:rPr>
        <w:t xml:space="preserve"> </w:t>
      </w:r>
    </w:p>
    <w:p w14:paraId="1C3B49E5" w14:textId="77777777" w:rsidR="009E7301" w:rsidRDefault="009E7301" w:rsidP="009E7301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noProof/>
          <w:sz w:val="20"/>
          <w:szCs w:val="20"/>
          <w:lang w:eastAsia="pt-BR"/>
        </w:rPr>
        <w:t xml:space="preserve">Nota: </w:t>
      </w:r>
      <w:r w:rsidRPr="00F17F39">
        <w:rPr>
          <w:rFonts w:eastAsia="Times New Roman"/>
          <w:sz w:val="20"/>
          <w:szCs w:val="20"/>
          <w:lang w:eastAsia="pt-BR"/>
        </w:rPr>
        <w:t>Recomenda-se que seja elaborada de forma a ser apresentada em uma única página).</w:t>
      </w:r>
    </w:p>
    <w:p w14:paraId="298EAA56" w14:textId="77777777" w:rsidR="009E7301" w:rsidRDefault="009E7301" w:rsidP="009E7301">
      <w:pPr>
        <w:spacing w:before="240" w:line="360" w:lineRule="auto"/>
        <w:jc w:val="center"/>
        <w:rPr>
          <w:rFonts w:eastAsia="Times New Roman"/>
          <w:bCs/>
          <w:sz w:val="22"/>
          <w:szCs w:val="28"/>
          <w:u w:val="single"/>
          <w:lang w:eastAsia="pt-BR"/>
        </w:rPr>
      </w:pPr>
    </w:p>
    <w:p w14:paraId="61297E68" w14:textId="77777777" w:rsidR="009E7301" w:rsidRPr="00235BC5" w:rsidRDefault="009E7301" w:rsidP="009E7301">
      <w:pPr>
        <w:spacing w:before="240" w:line="360" w:lineRule="auto"/>
        <w:jc w:val="center"/>
        <w:rPr>
          <w:rFonts w:eastAsia="Times New Roman"/>
          <w:sz w:val="16"/>
          <w:szCs w:val="20"/>
          <w:u w:val="single"/>
          <w:lang w:eastAsia="pt-BR"/>
        </w:rPr>
      </w:pPr>
      <w:r w:rsidRPr="00235BC5">
        <w:rPr>
          <w:rFonts w:eastAsia="Times New Roman"/>
          <w:bCs/>
          <w:sz w:val="22"/>
          <w:szCs w:val="28"/>
          <w:u w:val="single"/>
          <w:lang w:eastAsia="pt-BR"/>
        </w:rPr>
        <w:t>Elementos ilustrativos (ilustrações)</w:t>
      </w:r>
    </w:p>
    <w:p w14:paraId="0FE33B78" w14:textId="77777777" w:rsidR="009E7301" w:rsidRDefault="009E7301" w:rsidP="009E7301">
      <w:pPr>
        <w:spacing w:after="0" w:line="360" w:lineRule="auto"/>
        <w:ind w:firstLine="708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>Segundo a NBR 6022, são considerados elementos ilustrativos “[...] (</w:t>
      </w:r>
      <w:r w:rsidRPr="000F5796">
        <w:rPr>
          <w:rFonts w:eastAsia="Times New Roman"/>
          <w:bCs/>
          <w:szCs w:val="24"/>
          <w:lang w:eastAsia="pt-BR"/>
        </w:rPr>
        <w:t>desenho,</w:t>
      </w:r>
      <w:r>
        <w:rPr>
          <w:rFonts w:eastAsia="Times New Roman"/>
          <w:bCs/>
          <w:szCs w:val="24"/>
          <w:lang w:eastAsia="pt-BR"/>
        </w:rPr>
        <w:t xml:space="preserve"> </w:t>
      </w:r>
      <w:r w:rsidRPr="000F5796">
        <w:rPr>
          <w:rFonts w:eastAsia="Times New Roman"/>
          <w:bCs/>
          <w:szCs w:val="24"/>
          <w:lang w:eastAsia="pt-BR"/>
        </w:rPr>
        <w:t xml:space="preserve">esquema, </w:t>
      </w:r>
      <w:r>
        <w:rPr>
          <w:rFonts w:eastAsia="Times New Roman"/>
          <w:bCs/>
          <w:szCs w:val="24"/>
          <w:lang w:eastAsia="pt-BR"/>
        </w:rPr>
        <w:t>f</w:t>
      </w:r>
      <w:r w:rsidRPr="000F5796">
        <w:rPr>
          <w:rFonts w:eastAsia="Times New Roman"/>
          <w:bCs/>
          <w:szCs w:val="24"/>
          <w:lang w:eastAsia="pt-BR"/>
        </w:rPr>
        <w:t xml:space="preserve">luxograma, </w:t>
      </w:r>
      <w:r>
        <w:rPr>
          <w:rFonts w:eastAsia="Times New Roman"/>
          <w:bCs/>
          <w:szCs w:val="24"/>
          <w:lang w:eastAsia="pt-BR"/>
        </w:rPr>
        <w:t>fo</w:t>
      </w:r>
      <w:r w:rsidRPr="000F5796">
        <w:rPr>
          <w:rFonts w:eastAsia="Times New Roman"/>
          <w:bCs/>
          <w:szCs w:val="24"/>
          <w:lang w:eastAsia="pt-BR"/>
        </w:rPr>
        <w:t>togra</w:t>
      </w:r>
      <w:r>
        <w:rPr>
          <w:rFonts w:eastAsia="Times New Roman"/>
          <w:bCs/>
          <w:szCs w:val="24"/>
          <w:lang w:eastAsia="pt-BR"/>
        </w:rPr>
        <w:t>f</w:t>
      </w:r>
      <w:r w:rsidRPr="000F5796">
        <w:rPr>
          <w:rFonts w:eastAsia="Times New Roman"/>
          <w:bCs/>
          <w:szCs w:val="24"/>
          <w:lang w:eastAsia="pt-BR"/>
        </w:rPr>
        <w:t>ia, grá</w:t>
      </w:r>
      <w:r>
        <w:rPr>
          <w:rFonts w:eastAsia="Times New Roman"/>
          <w:bCs/>
          <w:szCs w:val="24"/>
          <w:lang w:eastAsia="pt-BR"/>
        </w:rPr>
        <w:t>f</w:t>
      </w:r>
      <w:r w:rsidRPr="000F5796">
        <w:rPr>
          <w:rFonts w:eastAsia="Times New Roman"/>
          <w:bCs/>
          <w:szCs w:val="24"/>
          <w:lang w:eastAsia="pt-BR"/>
        </w:rPr>
        <w:t>ico, mapa, organograma, planta, quadro</w:t>
      </w:r>
      <w:r w:rsidRPr="00F17F39">
        <w:rPr>
          <w:rStyle w:val="Refdenotaderodap"/>
          <w:rFonts w:eastAsia="Times New Roman"/>
          <w:bCs/>
          <w:szCs w:val="24"/>
          <w:lang w:eastAsia="pt-BR"/>
        </w:rPr>
        <w:footnoteReference w:id="5"/>
      </w:r>
      <w:r w:rsidRPr="00F17F39">
        <w:rPr>
          <w:rFonts w:eastAsia="Times New Roman"/>
          <w:bCs/>
          <w:szCs w:val="24"/>
          <w:lang w:eastAsia="pt-BR"/>
        </w:rPr>
        <w:t>,</w:t>
      </w:r>
      <w:r w:rsidRPr="000F5796">
        <w:rPr>
          <w:rFonts w:eastAsia="Times New Roman"/>
          <w:bCs/>
          <w:szCs w:val="24"/>
          <w:lang w:eastAsia="pt-BR"/>
        </w:rPr>
        <w:t xml:space="preserve"> retrato, figura, </w:t>
      </w:r>
      <w:r>
        <w:rPr>
          <w:rFonts w:eastAsia="Times New Roman"/>
          <w:bCs/>
          <w:szCs w:val="24"/>
          <w:lang w:eastAsia="pt-BR"/>
        </w:rPr>
        <w:t>i</w:t>
      </w:r>
      <w:r w:rsidRPr="000F5796">
        <w:rPr>
          <w:rFonts w:eastAsia="Times New Roman"/>
          <w:bCs/>
          <w:szCs w:val="24"/>
          <w:lang w:eastAsia="pt-BR"/>
        </w:rPr>
        <w:t>magem,</w:t>
      </w:r>
      <w:r>
        <w:rPr>
          <w:rFonts w:eastAsia="Times New Roman"/>
          <w:bCs/>
          <w:szCs w:val="24"/>
          <w:lang w:eastAsia="pt-BR"/>
        </w:rPr>
        <w:t xml:space="preserve"> </w:t>
      </w:r>
      <w:r w:rsidRPr="000F5796">
        <w:rPr>
          <w:rFonts w:eastAsia="Times New Roman"/>
          <w:bCs/>
          <w:szCs w:val="24"/>
          <w:lang w:eastAsia="pt-BR"/>
        </w:rPr>
        <w:t>entre outros</w:t>
      </w:r>
      <w:r>
        <w:rPr>
          <w:rFonts w:eastAsia="Times New Roman"/>
          <w:bCs/>
          <w:szCs w:val="24"/>
          <w:lang w:eastAsia="pt-BR"/>
        </w:rPr>
        <w:t>)</w:t>
      </w:r>
      <w:r w:rsidRPr="000F5796">
        <w:rPr>
          <w:rFonts w:eastAsia="Times New Roman"/>
          <w:bCs/>
          <w:szCs w:val="24"/>
          <w:lang w:eastAsia="pt-BR"/>
        </w:rPr>
        <w:t xml:space="preserve"> </w:t>
      </w:r>
      <w:r>
        <w:rPr>
          <w:rFonts w:eastAsia="Times New Roman"/>
          <w:bCs/>
          <w:szCs w:val="24"/>
          <w:lang w:eastAsia="pt-BR"/>
        </w:rPr>
        <w:t xml:space="preserve">[...]”, </w:t>
      </w:r>
      <w:r w:rsidRPr="00BB6572">
        <w:rPr>
          <w:rFonts w:eastAsia="Times New Roman"/>
          <w:bCs/>
          <w:szCs w:val="24"/>
          <w:lang w:eastAsia="pt-BR"/>
        </w:rPr>
        <w:t xml:space="preserve">devem </w:t>
      </w:r>
      <w:r w:rsidRPr="00BB6572">
        <w:rPr>
          <w:rFonts w:eastAsia="Times New Roman"/>
          <w:szCs w:val="24"/>
          <w:lang w:eastAsia="pt-BR"/>
        </w:rPr>
        <w:t xml:space="preserve">ser inseridos </w:t>
      </w:r>
      <w:r>
        <w:rPr>
          <w:rFonts w:eastAsia="Times New Roman"/>
          <w:bCs/>
          <w:szCs w:val="24"/>
          <w:lang w:eastAsia="pt-BR"/>
        </w:rPr>
        <w:t xml:space="preserve">e ter sua chamada </w:t>
      </w:r>
      <w:r w:rsidRPr="000F5796">
        <w:rPr>
          <w:rFonts w:eastAsia="Times New Roman"/>
          <w:bCs/>
          <w:i/>
          <w:szCs w:val="24"/>
          <w:lang w:eastAsia="pt-BR"/>
        </w:rPr>
        <w:t>devidamente indicada</w:t>
      </w:r>
      <w:r>
        <w:rPr>
          <w:rFonts w:eastAsia="Times New Roman"/>
          <w:bCs/>
          <w:szCs w:val="24"/>
          <w:lang w:eastAsia="pt-BR"/>
        </w:rPr>
        <w:t xml:space="preserve"> o mais próximo que puderem do trecho ao qual se referem. </w:t>
      </w:r>
    </w:p>
    <w:p w14:paraId="1B6D1C59" w14:textId="77777777" w:rsidR="009E7301" w:rsidRPr="00F17F39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 xml:space="preserve">O tipo de elemento, o número de ordem, título, fonte, legenda e notas deverão acompanhar as margens da ilustração e ser grafados em fonte tamanho 10 (ABNT, 2018, p. 7). </w:t>
      </w:r>
    </w:p>
    <w:p w14:paraId="43E54D2F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 xml:space="preserve">Todo e qualquer elemento ilustrativo, quando não for de autoria própria, deverá ter assegurado o devido direito de reprodução. </w:t>
      </w:r>
      <w:r w:rsidRPr="00F17F39">
        <w:rPr>
          <w:rFonts w:eastAsia="Times New Roman"/>
          <w:i/>
          <w:szCs w:val="24"/>
          <w:lang w:eastAsia="pt-BR"/>
        </w:rPr>
        <w:t>A revista não publicará artigos que</w:t>
      </w:r>
      <w:r w:rsidRPr="00F17F39">
        <w:rPr>
          <w:rFonts w:eastAsia="Times New Roman"/>
          <w:szCs w:val="24"/>
          <w:lang w:eastAsia="pt-BR"/>
        </w:rPr>
        <w:t xml:space="preserve">, contendo elementos ilustrativos de autoria de terceiros, não apresente a devida autorização de sua reprodução e/ou o seu respectivo </w:t>
      </w:r>
      <w:proofErr w:type="spellStart"/>
      <w:r w:rsidRPr="00F17F39">
        <w:rPr>
          <w:rFonts w:eastAsia="Times New Roman"/>
          <w:i/>
          <w:szCs w:val="24"/>
          <w:lang w:eastAsia="pt-BR"/>
        </w:rPr>
        <w:t>creative</w:t>
      </w:r>
      <w:proofErr w:type="spellEnd"/>
      <w:r w:rsidRPr="00F17F39">
        <w:rPr>
          <w:rFonts w:eastAsia="Times New Roman"/>
          <w:i/>
          <w:szCs w:val="24"/>
          <w:lang w:eastAsia="pt-BR"/>
        </w:rPr>
        <w:t xml:space="preserve"> </w:t>
      </w:r>
      <w:proofErr w:type="spellStart"/>
      <w:r w:rsidRPr="00F17F39">
        <w:rPr>
          <w:rFonts w:eastAsia="Times New Roman"/>
          <w:i/>
          <w:szCs w:val="24"/>
          <w:lang w:eastAsia="pt-BR"/>
        </w:rPr>
        <w:t>commons</w:t>
      </w:r>
      <w:proofErr w:type="spellEnd"/>
      <w:r w:rsidRPr="00F17F39">
        <w:rPr>
          <w:rFonts w:eastAsia="Times New Roman"/>
          <w:szCs w:val="24"/>
          <w:lang w:eastAsia="pt-BR"/>
        </w:rPr>
        <w:t>.</w:t>
      </w:r>
    </w:p>
    <w:p w14:paraId="4ECEEF85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3C7AD49" w14:textId="77777777" w:rsidR="009E7301" w:rsidRPr="003A015F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4E4FBFE8" w14:textId="77777777" w:rsidR="009E7301" w:rsidRPr="002C6604" w:rsidRDefault="009E7301" w:rsidP="009E730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 w:rsidRPr="00F17F39">
        <w:rPr>
          <w:b/>
          <w:bCs/>
          <w:sz w:val="20"/>
          <w:szCs w:val="20"/>
        </w:rPr>
        <w:t xml:space="preserve">Figura 1 </w:t>
      </w:r>
      <w:r w:rsidRPr="00F17F39">
        <w:rPr>
          <w:sz w:val="20"/>
          <w:szCs w:val="20"/>
        </w:rPr>
        <w:t>–</w:t>
      </w:r>
      <w:r w:rsidRPr="00F17F39">
        <w:rPr>
          <w:b/>
          <w:bCs/>
          <w:sz w:val="20"/>
          <w:szCs w:val="20"/>
        </w:rPr>
        <w:t xml:space="preserve">  </w:t>
      </w:r>
      <w:r w:rsidRPr="00F17F39">
        <w:rPr>
          <w:rFonts w:eastAsia="Times New Roman"/>
          <w:sz w:val="20"/>
          <w:szCs w:val="20"/>
          <w:lang w:eastAsia="pt-BR"/>
        </w:rPr>
        <w:t>Alinhada à margem do elemento ilustrativo, fonte tamanho 10</w:t>
      </w:r>
    </w:p>
    <w:p w14:paraId="648200D2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noProof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04949D6D" wp14:editId="54680C61">
            <wp:simplePos x="0" y="0"/>
            <wp:positionH relativeFrom="column">
              <wp:posOffset>1386205</wp:posOffset>
            </wp:positionH>
            <wp:positionV relativeFrom="paragraph">
              <wp:posOffset>8255</wp:posOffset>
            </wp:positionV>
            <wp:extent cx="1917700" cy="1667510"/>
            <wp:effectExtent l="0" t="0" r="0" b="0"/>
            <wp:wrapThrough wrapText="bothSides">
              <wp:wrapPolygon edited="0">
                <wp:start x="0" y="0"/>
                <wp:lineTo x="0" y="21386"/>
                <wp:lineTo x="21457" y="21386"/>
                <wp:lineTo x="21457" y="0"/>
                <wp:lineTo x="0" y="0"/>
              </wp:wrapPolygon>
            </wp:wrapThrough>
            <wp:docPr id="3" name="Imagem 3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Gráfic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65473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2C2A9A6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30F33865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DC75487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6302B714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A3653CD" w14:textId="77777777" w:rsidR="009E7301" w:rsidRPr="002C6604" w:rsidRDefault="009E7301" w:rsidP="009E7301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pt-BR"/>
        </w:rPr>
      </w:pPr>
    </w:p>
    <w:p w14:paraId="1139E200" w14:textId="77777777" w:rsidR="009E7301" w:rsidRPr="002C6604" w:rsidRDefault="009E7301" w:rsidP="009E7301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t-BR"/>
        </w:rPr>
      </w:pPr>
      <w:r w:rsidRPr="002C6604">
        <w:rPr>
          <w:rFonts w:eastAsia="Times New Roman"/>
          <w:sz w:val="20"/>
          <w:szCs w:val="20"/>
          <w:lang w:eastAsia="pt-BR"/>
        </w:rPr>
        <w:t xml:space="preserve">                                        </w:t>
      </w:r>
      <w:r w:rsidRPr="00F17F39">
        <w:rPr>
          <w:rFonts w:eastAsia="Times New Roman"/>
          <w:sz w:val="20"/>
          <w:szCs w:val="20"/>
          <w:lang w:eastAsia="pt-BR"/>
        </w:rPr>
        <w:t xml:space="preserve">Fonte: </w:t>
      </w:r>
      <w:r w:rsidRPr="00F17F39">
        <w:rPr>
          <w:rFonts w:eastAsia="Times New Roman"/>
          <w:color w:val="000000" w:themeColor="text1"/>
          <w:sz w:val="20"/>
          <w:szCs w:val="20"/>
          <w:lang w:eastAsia="pt-BR"/>
        </w:rPr>
        <w:t xml:space="preserve">Autoria própria. </w:t>
      </w:r>
    </w:p>
    <w:p w14:paraId="749FDDA8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3407770F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35BC5">
        <w:rPr>
          <w:rFonts w:eastAsia="Times New Roman"/>
          <w:b/>
          <w:szCs w:val="24"/>
          <w:lang w:eastAsia="pt-BR"/>
        </w:rPr>
        <w:t>Todo elemento ilustrativo, independentemente de seu estilo, deverá figurar no texto como imagem</w:t>
      </w:r>
      <w:r>
        <w:rPr>
          <w:rFonts w:eastAsia="Times New Roman"/>
          <w:szCs w:val="24"/>
          <w:lang w:eastAsia="pt-BR"/>
        </w:rPr>
        <w:t xml:space="preserve">. A qualidade desta imagem deverá ser superior a 300 </w:t>
      </w:r>
      <w:proofErr w:type="spellStart"/>
      <w:r>
        <w:rPr>
          <w:rFonts w:eastAsia="Times New Roman"/>
          <w:szCs w:val="24"/>
          <w:lang w:eastAsia="pt-BR"/>
        </w:rPr>
        <w:t>dpi</w:t>
      </w:r>
      <w:proofErr w:type="spellEnd"/>
      <w:r>
        <w:rPr>
          <w:rFonts w:eastAsia="Times New Roman"/>
          <w:szCs w:val="24"/>
          <w:lang w:eastAsia="pt-BR"/>
        </w:rPr>
        <w:t xml:space="preserve">.  </w:t>
      </w:r>
    </w:p>
    <w:p w14:paraId="1D6F4C33" w14:textId="77777777" w:rsidR="009E7301" w:rsidRPr="003A015F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51CAFA85" w14:textId="77777777" w:rsidR="009E7301" w:rsidRPr="002C6604" w:rsidRDefault="009E7301" w:rsidP="009E7301">
      <w:pPr>
        <w:spacing w:after="0" w:line="360" w:lineRule="auto"/>
        <w:ind w:firstLine="709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noProof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6AFBE67" wp14:editId="0F28551B">
            <wp:simplePos x="0" y="0"/>
            <wp:positionH relativeFrom="column">
              <wp:posOffset>1167765</wp:posOffset>
            </wp:positionH>
            <wp:positionV relativeFrom="paragraph">
              <wp:posOffset>218440</wp:posOffset>
            </wp:positionV>
            <wp:extent cx="2667000" cy="2197100"/>
            <wp:effectExtent l="0" t="0" r="0" b="0"/>
            <wp:wrapThrough wrapText="bothSides">
              <wp:wrapPolygon edited="0">
                <wp:start x="0" y="0"/>
                <wp:lineTo x="0" y="21350"/>
                <wp:lineTo x="21446" y="21350"/>
                <wp:lineTo x="21446" y="0"/>
                <wp:lineTo x="0" y="0"/>
              </wp:wrapPolygon>
            </wp:wrapThrough>
            <wp:docPr id="1" name="Imagem 1" descr="Armadura de met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dura de metal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604">
        <w:rPr>
          <w:rFonts w:eastAsia="Times New Roman"/>
          <w:b/>
          <w:bCs/>
          <w:sz w:val="20"/>
          <w:szCs w:val="20"/>
          <w:lang w:eastAsia="pt-BR"/>
        </w:rPr>
        <w:t xml:space="preserve">                         </w:t>
      </w:r>
      <w:r w:rsidRPr="00A25787">
        <w:rPr>
          <w:rFonts w:eastAsia="Times New Roman"/>
          <w:b/>
          <w:bCs/>
          <w:sz w:val="20"/>
          <w:szCs w:val="20"/>
          <w:highlight w:val="lightGray"/>
          <w:lang w:eastAsia="pt-BR"/>
        </w:rPr>
        <w:t xml:space="preserve">Figura 2 </w:t>
      </w:r>
      <w:r w:rsidRPr="00A25787">
        <w:rPr>
          <w:rFonts w:eastAsia="Times New Roman"/>
          <w:sz w:val="20"/>
          <w:szCs w:val="20"/>
          <w:highlight w:val="lightGray"/>
          <w:lang w:eastAsia="pt-BR"/>
        </w:rPr>
        <w:t>- Alinhada à margem do elemento ilustrativo, fonte tamanho 10.</w:t>
      </w:r>
    </w:p>
    <w:p w14:paraId="72F9B0C8" w14:textId="77777777" w:rsidR="009E7301" w:rsidRPr="002C6604" w:rsidRDefault="009E7301" w:rsidP="009E7301">
      <w:pPr>
        <w:spacing w:after="0" w:line="360" w:lineRule="auto"/>
        <w:ind w:firstLine="709"/>
        <w:jc w:val="center"/>
        <w:rPr>
          <w:rFonts w:eastAsia="Times New Roman"/>
          <w:szCs w:val="24"/>
          <w:lang w:eastAsia="pt-BR"/>
        </w:rPr>
      </w:pPr>
    </w:p>
    <w:p w14:paraId="6FFFDB25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  <w:r w:rsidRPr="002C6604">
        <w:rPr>
          <w:rFonts w:eastAsia="Times New Roman"/>
          <w:sz w:val="20"/>
          <w:szCs w:val="20"/>
          <w:lang w:eastAsia="pt-BR"/>
        </w:rPr>
        <w:t xml:space="preserve">                     </w:t>
      </w:r>
    </w:p>
    <w:p w14:paraId="45870943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687B1BB1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55E232A9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61BE63AB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60029500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5E1B00D5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4CFBD16E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739E51EF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1BBA2A06" w14:textId="77777777" w:rsidR="009E7301" w:rsidRPr="002C6604" w:rsidRDefault="009E7301" w:rsidP="009E7301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 xml:space="preserve">                            </w:t>
      </w:r>
      <w:r w:rsidRPr="00A25787">
        <w:rPr>
          <w:rFonts w:eastAsia="Times New Roman"/>
          <w:sz w:val="20"/>
          <w:szCs w:val="20"/>
          <w:highlight w:val="lightGray"/>
          <w:lang w:eastAsia="pt-BR"/>
        </w:rPr>
        <w:t xml:space="preserve">Fonte: </w:t>
      </w:r>
      <w:proofErr w:type="spellStart"/>
      <w:r w:rsidRPr="00A25787">
        <w:rPr>
          <w:rFonts w:eastAsia="Times New Roman"/>
          <w:sz w:val="20"/>
          <w:szCs w:val="20"/>
          <w:highlight w:val="lightGray"/>
          <w:lang w:eastAsia="pt-BR"/>
        </w:rPr>
        <w:t>Lesnitsky</w:t>
      </w:r>
      <w:proofErr w:type="spellEnd"/>
      <w:r w:rsidRPr="00A25787">
        <w:rPr>
          <w:rFonts w:eastAsia="Times New Roman"/>
          <w:sz w:val="20"/>
          <w:szCs w:val="20"/>
          <w:highlight w:val="lightGray"/>
          <w:lang w:eastAsia="pt-BR"/>
        </w:rPr>
        <w:t xml:space="preserve"> (2016).</w:t>
      </w:r>
    </w:p>
    <w:p w14:paraId="4FEAE6BF" w14:textId="77777777" w:rsidR="009E730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01A2FA91" w14:textId="77777777" w:rsidR="009E7301" w:rsidRDefault="009E7301" w:rsidP="009E7301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  <w:r w:rsidRPr="006B1107">
        <w:rPr>
          <w:rFonts w:eastAsia="Times New Roman"/>
          <w:bCs/>
          <w:szCs w:val="28"/>
          <w:u w:val="single"/>
          <w:lang w:eastAsia="pt-BR"/>
        </w:rPr>
        <w:t>Equações</w:t>
      </w:r>
    </w:p>
    <w:p w14:paraId="64734399" w14:textId="77777777" w:rsidR="009E7301" w:rsidRPr="006B1107" w:rsidRDefault="009E7301" w:rsidP="009E7301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</w:p>
    <w:p w14:paraId="34F523E5" w14:textId="77777777" w:rsidR="009E7301" w:rsidRPr="002A753D" w:rsidRDefault="009E7301" w:rsidP="009E7301">
      <w:pPr>
        <w:spacing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Equações poderão figurar como imagem, desde que se tratem de equações em linha, é dizer, inseridas no parágrafo do texto ou como equações como parágrafos, aqueles que foram geradas pelo editor do texto ou equivalente, portanto, não são inseridas como imagens. </w:t>
      </w:r>
    </w:p>
    <w:p w14:paraId="3B6EC8EE" w14:textId="77777777" w:rsidR="009E7301" w:rsidRPr="002A753D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A753D">
        <w:rPr>
          <w:b/>
          <w:bCs/>
          <w:sz w:val="20"/>
          <w:szCs w:val="20"/>
        </w:rPr>
        <w:t xml:space="preserve">                                                </w:t>
      </w:r>
      <w:r w:rsidRPr="002A753D">
        <w:rPr>
          <w:b/>
          <w:bCs/>
          <w:sz w:val="20"/>
          <w:szCs w:val="20"/>
          <w:highlight w:val="lightGray"/>
        </w:rPr>
        <w:t xml:space="preserve">Equação 1 </w:t>
      </w:r>
      <w:r w:rsidRPr="002A753D">
        <w:rPr>
          <w:sz w:val="20"/>
          <w:szCs w:val="20"/>
          <w:highlight w:val="lightGray"/>
        </w:rPr>
        <w:t>-</w:t>
      </w:r>
      <w:r w:rsidRPr="002A753D">
        <w:rPr>
          <w:b/>
          <w:bCs/>
          <w:sz w:val="20"/>
          <w:szCs w:val="20"/>
          <w:highlight w:val="lightGray"/>
        </w:rPr>
        <w:t xml:space="preserve"> </w:t>
      </w:r>
      <w:r w:rsidRPr="002A753D">
        <w:rPr>
          <w:rFonts w:eastAsia="Times New Roman"/>
          <w:sz w:val="20"/>
          <w:szCs w:val="20"/>
          <w:highlight w:val="lightGray"/>
          <w:lang w:eastAsia="pt-BR"/>
        </w:rPr>
        <w:t>Alinhada à margem da equação, fonte tamanho 10</w:t>
      </w:r>
    </w:p>
    <w:p w14:paraId="241F29E7" w14:textId="77777777" w:rsidR="009E7301" w:rsidRPr="002C6604" w:rsidRDefault="00F505BB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szCs w:val="24"/>
                  <w:lang w:eastAsia="pt-B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  <m:t>x+a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Cs w:val="24"/>
                  <w:lang w:eastAsia="pt-BR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Cs w:val="24"/>
              <w:lang w:eastAsia="pt-BR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/>
                  <w:szCs w:val="24"/>
                  <w:lang w:eastAsia="pt-BR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Cs w:val="24"/>
                  <w:lang w:eastAsia="pt-BR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  <w:szCs w:val="24"/>
                  <w:lang w:eastAsia="pt-B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Times New Roman" w:hAnsi="Cambria Math"/>
                          <w:szCs w:val="24"/>
                          <w:lang w:eastAsia="pt-BR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Cs w:val="24"/>
                          <w:lang w:eastAsia="pt-BR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Cs w:val="24"/>
                          <w:lang w:eastAsia="pt-BR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n-k</m:t>
                  </m:r>
                </m:sup>
              </m:sSup>
            </m:e>
          </m:nary>
        </m:oMath>
      </m:oMathPara>
    </w:p>
    <w:p w14:paraId="5A975BC8" w14:textId="77777777" w:rsidR="009E7301" w:rsidRPr="002C6604" w:rsidRDefault="009E7301" w:rsidP="009E7301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t-BR"/>
        </w:rPr>
      </w:pPr>
      <w:r w:rsidRPr="002C6604">
        <w:rPr>
          <w:rFonts w:eastAsia="Times New Roman"/>
          <w:szCs w:val="24"/>
          <w:lang w:eastAsia="pt-BR"/>
        </w:rPr>
        <w:tab/>
        <w:t xml:space="preserve">                              </w:t>
      </w:r>
      <w:r w:rsidRPr="002C6604">
        <w:rPr>
          <w:rFonts w:eastAsia="Times New Roman"/>
          <w:sz w:val="20"/>
          <w:szCs w:val="20"/>
          <w:lang w:eastAsia="pt-BR"/>
        </w:rPr>
        <w:t xml:space="preserve">            </w:t>
      </w:r>
      <w:r w:rsidRPr="00BB2F62">
        <w:rPr>
          <w:rFonts w:eastAsia="Times New Roman"/>
          <w:sz w:val="20"/>
          <w:szCs w:val="20"/>
          <w:highlight w:val="lightGray"/>
          <w:lang w:eastAsia="pt-BR"/>
        </w:rPr>
        <w:t xml:space="preserve">Fonte: </w:t>
      </w:r>
      <w:proofErr w:type="spellStart"/>
      <w:r w:rsidRPr="00BB2F62">
        <w:rPr>
          <w:rFonts w:eastAsia="Times New Roman"/>
          <w:color w:val="000000" w:themeColor="text1"/>
          <w:sz w:val="20"/>
          <w:szCs w:val="20"/>
          <w:highlight w:val="lightGray"/>
          <w:lang w:eastAsia="pt-BR"/>
        </w:rPr>
        <w:t>Wychowawczy</w:t>
      </w:r>
      <w:proofErr w:type="spellEnd"/>
      <w:r w:rsidRPr="00BB2F62">
        <w:rPr>
          <w:rFonts w:eastAsia="Times New Roman"/>
          <w:color w:val="000000" w:themeColor="text1"/>
          <w:sz w:val="20"/>
          <w:szCs w:val="20"/>
          <w:highlight w:val="lightGray"/>
          <w:lang w:eastAsia="pt-BR"/>
        </w:rPr>
        <w:t xml:space="preserve"> (2018)</w:t>
      </w:r>
      <w:r w:rsidRPr="002C6604">
        <w:rPr>
          <w:rFonts w:eastAsia="Times New Roman"/>
          <w:color w:val="000000" w:themeColor="text1"/>
          <w:sz w:val="20"/>
          <w:szCs w:val="20"/>
          <w:lang w:eastAsia="pt-BR"/>
        </w:rPr>
        <w:t xml:space="preserve"> </w:t>
      </w:r>
    </w:p>
    <w:p w14:paraId="7BA8F1D4" w14:textId="77777777" w:rsidR="009E7301" w:rsidRPr="002C3471" w:rsidRDefault="009E7301" w:rsidP="009E7301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1B523A9E" w14:textId="77777777" w:rsidR="009E7301" w:rsidRPr="008B19F6" w:rsidRDefault="009E7301" w:rsidP="009E7301">
      <w:pPr>
        <w:spacing w:after="0" w:line="240" w:lineRule="auto"/>
        <w:rPr>
          <w:rFonts w:eastAsia="Times New Roman"/>
          <w:b/>
          <w:szCs w:val="24"/>
          <w:lang w:eastAsia="pt-BR"/>
        </w:rPr>
      </w:pPr>
      <w:r w:rsidRPr="008B19F6">
        <w:rPr>
          <w:rFonts w:eastAsia="Times New Roman"/>
          <w:b/>
          <w:szCs w:val="24"/>
          <w:lang w:eastAsia="pt-BR"/>
        </w:rPr>
        <w:t>Agradecimentos</w:t>
      </w:r>
      <w:r>
        <w:rPr>
          <w:rFonts w:eastAsia="Times New Roman"/>
          <w:b/>
          <w:szCs w:val="24"/>
          <w:lang w:eastAsia="pt-BR"/>
        </w:rPr>
        <w:t xml:space="preserve"> (se houver)</w:t>
      </w:r>
    </w:p>
    <w:p w14:paraId="3C9F88C1" w14:textId="77777777" w:rsidR="009E7301" w:rsidRPr="002C6604" w:rsidRDefault="009E7301" w:rsidP="009E7301">
      <w:pPr>
        <w:spacing w:after="0" w:line="240" w:lineRule="auto"/>
        <w:rPr>
          <w:rFonts w:eastAsia="Times New Roman"/>
          <w:szCs w:val="24"/>
          <w:lang w:eastAsia="pt-BR"/>
        </w:rPr>
      </w:pPr>
      <w:r w:rsidRPr="008B19F6">
        <w:rPr>
          <w:rFonts w:eastAsia="Times New Roman"/>
          <w:szCs w:val="24"/>
          <w:lang w:eastAsia="pt-BR"/>
        </w:rPr>
        <w:t>(</w:t>
      </w:r>
      <w:r>
        <w:rPr>
          <w:rFonts w:eastAsia="Times New Roman"/>
          <w:szCs w:val="24"/>
          <w:lang w:eastAsia="pt-BR"/>
        </w:rPr>
        <w:t>O</w:t>
      </w:r>
      <w:r w:rsidRPr="008B19F6">
        <w:rPr>
          <w:rFonts w:eastAsia="Times New Roman"/>
          <w:szCs w:val="24"/>
          <w:lang w:eastAsia="pt-BR"/>
        </w:rPr>
        <w:t xml:space="preserve"> texto deverá ser inserido antes das referências e </w:t>
      </w:r>
      <w:r w:rsidRPr="008B19F6">
        <w:rPr>
          <w:rFonts w:eastAsia="Times New Roman"/>
          <w:i/>
          <w:szCs w:val="24"/>
          <w:lang w:eastAsia="pt-BR"/>
        </w:rPr>
        <w:t>ser bem sucinto</w:t>
      </w:r>
      <w:r w:rsidRPr="008B19F6">
        <w:rPr>
          <w:rFonts w:eastAsia="Times New Roman"/>
          <w:szCs w:val="24"/>
          <w:lang w:eastAsia="pt-BR"/>
        </w:rPr>
        <w:t>)</w:t>
      </w:r>
    </w:p>
    <w:p w14:paraId="4F4E2748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0445E6D4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color w:val="FFFFFF" w:themeColor="background1"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lastRenderedPageBreak/>
        <w:t>Referências</w:t>
      </w:r>
      <w:r>
        <w:rPr>
          <w:rFonts w:eastAsia="Times New Roman"/>
          <w:b/>
          <w:bCs/>
          <w:szCs w:val="24"/>
          <w:lang w:eastAsia="pt-BR"/>
        </w:rPr>
        <w:t xml:space="preserve"> </w:t>
      </w:r>
      <w:r w:rsidRPr="006D410F">
        <w:rPr>
          <w:rFonts w:eastAsia="Times New Roman"/>
          <w:b/>
          <w:bCs/>
          <w:color w:val="FFFFFF" w:themeColor="background1"/>
          <w:szCs w:val="24"/>
          <w:lang w:eastAsia="pt-BR"/>
        </w:rPr>
        <w:t xml:space="preserve"> </w:t>
      </w:r>
    </w:p>
    <w:p w14:paraId="08B4F530" w14:textId="77777777" w:rsidR="009E7301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  <w:r w:rsidRPr="005133E2">
        <w:rPr>
          <w:rFonts w:eastAsia="Times New Roman"/>
          <w:b/>
          <w:bCs/>
          <w:szCs w:val="24"/>
          <w:lang w:eastAsia="pt-BR"/>
        </w:rPr>
        <w:t xml:space="preserve">A revista </w:t>
      </w:r>
      <w:r>
        <w:rPr>
          <w:rFonts w:eastAsia="Times New Roman"/>
          <w:b/>
          <w:bCs/>
          <w:szCs w:val="24"/>
          <w:lang w:eastAsia="pt-BR"/>
        </w:rPr>
        <w:t>admite no máximo 30 referências, sendo que:</w:t>
      </w:r>
    </w:p>
    <w:p w14:paraId="212EDF52" w14:textId="77777777" w:rsidR="009E7301" w:rsidRPr="005133E2" w:rsidRDefault="009E7301" w:rsidP="009E73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5133E2">
        <w:rPr>
          <w:rFonts w:eastAsia="Times New Roman"/>
          <w:bCs/>
          <w:szCs w:val="24"/>
          <w:u w:val="single"/>
          <w:lang w:eastAsia="pt-BR"/>
        </w:rPr>
        <w:t>no mínimo 40%</w:t>
      </w:r>
      <w:r w:rsidRPr="005133E2">
        <w:rPr>
          <w:rFonts w:eastAsia="Times New Roman"/>
          <w:bCs/>
          <w:szCs w:val="24"/>
          <w:lang w:eastAsia="pt-BR"/>
        </w:rPr>
        <w:t xml:space="preserve"> correspondente a produções científicas dos últimos 5 anos;</w:t>
      </w:r>
    </w:p>
    <w:p w14:paraId="1E3A1F10" w14:textId="77777777" w:rsidR="009E7301" w:rsidRPr="005133E2" w:rsidRDefault="009E7301" w:rsidP="009E73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5133E2">
        <w:rPr>
          <w:rFonts w:eastAsia="Times New Roman"/>
          <w:bCs/>
          <w:szCs w:val="24"/>
          <w:u w:val="single"/>
          <w:lang w:eastAsia="pt-BR"/>
        </w:rPr>
        <w:t>no máximo 60%</w:t>
      </w:r>
      <w:r w:rsidRPr="005133E2">
        <w:rPr>
          <w:rFonts w:eastAsia="Times New Roman"/>
          <w:bCs/>
          <w:szCs w:val="24"/>
          <w:lang w:eastAsia="pt-BR"/>
        </w:rPr>
        <w:t xml:space="preserve"> correspondente a produções científicas superiores a 5 anos;</w:t>
      </w:r>
    </w:p>
    <w:p w14:paraId="36C66D39" w14:textId="77777777" w:rsidR="009E7301" w:rsidRDefault="009E7301" w:rsidP="009E73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5133E2">
        <w:rPr>
          <w:rFonts w:eastAsia="Times New Roman"/>
          <w:bCs/>
          <w:szCs w:val="24"/>
          <w:u w:val="single"/>
          <w:lang w:eastAsia="pt-BR"/>
        </w:rPr>
        <w:t>10% do total</w:t>
      </w:r>
      <w:r w:rsidRPr="005133E2">
        <w:rPr>
          <w:rFonts w:eastAsia="Times New Roman"/>
          <w:bCs/>
          <w:szCs w:val="24"/>
          <w:lang w:eastAsia="pt-BR"/>
        </w:rPr>
        <w:t xml:space="preserve"> de referências de própria autoria (para todos os autores), independentemente da temporalidade</w:t>
      </w:r>
      <w:r>
        <w:rPr>
          <w:rFonts w:eastAsia="Times New Roman"/>
          <w:bCs/>
          <w:szCs w:val="24"/>
          <w:lang w:eastAsia="pt-BR"/>
        </w:rPr>
        <w:t>;</w:t>
      </w:r>
    </w:p>
    <w:p w14:paraId="7558F753" w14:textId="77777777" w:rsidR="009E7301" w:rsidRDefault="009E7301" w:rsidP="009E73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o prenome dos autores deverá, obrigatoriamente, figurar por extenso; </w:t>
      </w:r>
    </w:p>
    <w:p w14:paraId="71152043" w14:textId="77777777" w:rsidR="009E7301" w:rsidRDefault="009E7301" w:rsidP="009E730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não é possível substituir os nomes dos autores por </w:t>
      </w:r>
      <w:r w:rsidRPr="005133E2">
        <w:rPr>
          <w:rFonts w:eastAsia="Times New Roman"/>
          <w:bCs/>
          <w:i/>
          <w:szCs w:val="24"/>
          <w:lang w:eastAsia="pt-BR"/>
        </w:rPr>
        <w:t>et al.</w:t>
      </w:r>
      <w:r>
        <w:rPr>
          <w:rFonts w:eastAsia="Times New Roman"/>
          <w:bCs/>
          <w:szCs w:val="24"/>
          <w:lang w:eastAsia="pt-BR"/>
        </w:rPr>
        <w:t>; estes obrigatoriamente devem figurar na referência.</w:t>
      </w:r>
    </w:p>
    <w:p w14:paraId="5283A6F2" w14:textId="77777777" w:rsidR="009E7301" w:rsidRPr="005133E2" w:rsidRDefault="009E7301" w:rsidP="009E7301">
      <w:pPr>
        <w:pStyle w:val="PargrafodaLista"/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14:paraId="1FA86E74" w14:textId="77777777" w:rsidR="009E7301" w:rsidRPr="005133E2" w:rsidRDefault="009E7301" w:rsidP="009E7301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1BA21822" w14:textId="77777777" w:rsidR="009E7301" w:rsidRPr="002C6604" w:rsidRDefault="009E7301" w:rsidP="009E7301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2C6604">
        <w:rPr>
          <w:rFonts w:eastAsia="Times New Roman"/>
          <w:bCs/>
          <w:szCs w:val="24"/>
          <w:lang w:eastAsia="pt-BR"/>
        </w:rPr>
        <w:t xml:space="preserve">ABNT. Associação Brasileira de Normas Técnicas. </w:t>
      </w:r>
      <w:r w:rsidRPr="002C6604">
        <w:rPr>
          <w:rFonts w:eastAsia="Times New Roman"/>
          <w:b/>
          <w:bCs/>
          <w:szCs w:val="24"/>
          <w:lang w:eastAsia="pt-BR"/>
        </w:rPr>
        <w:t>NBR 14724</w:t>
      </w:r>
      <w:r w:rsidRPr="002C6604">
        <w:rPr>
          <w:rFonts w:eastAsia="Times New Roman"/>
          <w:bCs/>
          <w:szCs w:val="24"/>
          <w:lang w:eastAsia="pt-BR"/>
        </w:rPr>
        <w:t xml:space="preserve">: Informação e documentação: trabalhos acadêmicos: apresentação. Rio de Janeiro, ABNT, 2011. </w:t>
      </w:r>
    </w:p>
    <w:p w14:paraId="34848879" w14:textId="77777777" w:rsidR="009E7301" w:rsidRDefault="009E7301" w:rsidP="009E7301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14:paraId="5B7465AB" w14:textId="77777777" w:rsidR="009E7301" w:rsidRPr="00B3008A" w:rsidRDefault="009E7301" w:rsidP="009E7301">
      <w:pPr>
        <w:spacing w:after="0" w:line="240" w:lineRule="auto"/>
        <w:rPr>
          <w:lang w:val="en-US"/>
        </w:rPr>
      </w:pPr>
      <w:r w:rsidRPr="002C6604">
        <w:t xml:space="preserve">ANDRADE JUNIOR, André de. </w:t>
      </w:r>
      <w:r w:rsidRPr="002C6604">
        <w:rPr>
          <w:b/>
          <w:bCs/>
        </w:rPr>
        <w:t xml:space="preserve">Arquitetura Moderna na Bahia, 1947-1951: </w:t>
      </w:r>
      <w:r w:rsidRPr="002C6604">
        <w:t xml:space="preserve">uma História a Contrapelo. </w:t>
      </w:r>
      <w:r w:rsidRPr="008B19F6">
        <w:t xml:space="preserve">2012. 169f. </w:t>
      </w:r>
      <w:r w:rsidRPr="002C6604">
        <w:t xml:space="preserve">Tese (Doutorado em Arquitetura e Urbanismo) – Faculdade de Arquitetura da Universidade Federal da Bahia. </w:t>
      </w:r>
      <w:r w:rsidRPr="00B3008A">
        <w:rPr>
          <w:lang w:val="en-US"/>
        </w:rPr>
        <w:t xml:space="preserve">Salvador, 2012. </w:t>
      </w:r>
    </w:p>
    <w:p w14:paraId="1B6D378D" w14:textId="77777777" w:rsidR="009E7301" w:rsidRPr="00B3008A" w:rsidRDefault="009E7301" w:rsidP="009E7301">
      <w:pPr>
        <w:spacing w:after="0" w:line="240" w:lineRule="auto"/>
        <w:rPr>
          <w:sz w:val="20"/>
          <w:szCs w:val="20"/>
          <w:lang w:val="en-US"/>
        </w:rPr>
      </w:pPr>
    </w:p>
    <w:p w14:paraId="47F8DB50" w14:textId="77777777" w:rsidR="009E7301" w:rsidRPr="00410EC6" w:rsidRDefault="009E7301" w:rsidP="009E7301">
      <w:pPr>
        <w:spacing w:after="0" w:line="240" w:lineRule="auto"/>
        <w:rPr>
          <w:b/>
          <w:bCs/>
          <w:szCs w:val="24"/>
        </w:rPr>
      </w:pPr>
      <w:r w:rsidRPr="00B3008A">
        <w:rPr>
          <w:szCs w:val="24"/>
          <w:lang w:val="en-US"/>
        </w:rPr>
        <w:t xml:space="preserve">APA STYLE. </w:t>
      </w:r>
      <w:r w:rsidRPr="00B3008A">
        <w:rPr>
          <w:b/>
          <w:bCs/>
          <w:szCs w:val="24"/>
          <w:lang w:val="en-US"/>
        </w:rPr>
        <w:t xml:space="preserve">Publication Manual of the American Psychological Association, </w:t>
      </w:r>
      <w:r w:rsidRPr="00B3008A">
        <w:rPr>
          <w:szCs w:val="24"/>
          <w:lang w:val="en-US"/>
        </w:rPr>
        <w:t xml:space="preserve">Seventh Edition (2020), 2020. </w:t>
      </w:r>
      <w:r w:rsidRPr="00385C1A">
        <w:rPr>
          <w:szCs w:val="24"/>
        </w:rPr>
        <w:t>Disponível em:  https://apasylte.apa.org</w:t>
      </w:r>
      <w:r>
        <w:rPr>
          <w:szCs w:val="24"/>
        </w:rPr>
        <w:t>/products/publication-manual-7th-edition</w:t>
      </w:r>
      <w:r w:rsidRPr="00385C1A">
        <w:rPr>
          <w:szCs w:val="24"/>
        </w:rPr>
        <w:t xml:space="preserve">. Acesso em 29 jan. 2024. </w:t>
      </w:r>
    </w:p>
    <w:p w14:paraId="310263A8" w14:textId="77777777" w:rsidR="009E7301" w:rsidRDefault="009E7301" w:rsidP="009E7301">
      <w:pPr>
        <w:spacing w:after="0" w:line="240" w:lineRule="auto"/>
      </w:pPr>
    </w:p>
    <w:p w14:paraId="43B5E478" w14:textId="77777777" w:rsidR="009E7301" w:rsidRPr="002C6604" w:rsidRDefault="009E7301" w:rsidP="009E7301">
      <w:pPr>
        <w:spacing w:after="0" w:line="240" w:lineRule="auto"/>
      </w:pPr>
      <w:r w:rsidRPr="002C6604">
        <w:t xml:space="preserve">BRASIL. [Constituição(1998)]. </w:t>
      </w:r>
      <w:r w:rsidRPr="002C6604">
        <w:rPr>
          <w:b/>
        </w:rPr>
        <w:t>Constituição da República Federativa do Brasil de 1988</w:t>
      </w:r>
      <w:r w:rsidRPr="002C6604">
        <w:t xml:space="preserve">. Brasília, DF: Presidência da República, [2016]. Disponível em: http://planalto.gov.br/ccivil_03/Constituicao/Constituiçao.htm. Acesso em: 3 de maio 2023. </w:t>
      </w:r>
    </w:p>
    <w:p w14:paraId="340AB187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19494B08" w14:textId="77777777" w:rsidR="009E7301" w:rsidRPr="002C6604" w:rsidRDefault="009E7301" w:rsidP="009E7301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2BD03438" w14:textId="77777777" w:rsidR="009E7301" w:rsidRPr="002C6604" w:rsidRDefault="009E7301" w:rsidP="009E7301">
      <w:pPr>
        <w:spacing w:after="0" w:line="240" w:lineRule="auto"/>
        <w:rPr>
          <w:rFonts w:eastAsia="Times New Roman"/>
          <w:szCs w:val="24"/>
          <w:lang w:eastAsia="pt-BR"/>
        </w:rPr>
      </w:pPr>
      <w:r w:rsidRPr="008B19F6">
        <w:rPr>
          <w:rFonts w:eastAsia="Times New Roman"/>
          <w:szCs w:val="24"/>
          <w:lang w:val="en-US" w:eastAsia="pt-BR"/>
        </w:rPr>
        <w:t xml:space="preserve">GERSHGORN, Dave. </w:t>
      </w:r>
      <w:r w:rsidRPr="00B3008A">
        <w:rPr>
          <w:rFonts w:eastAsia="Times New Roman"/>
          <w:szCs w:val="24"/>
          <w:lang w:val="en-US" w:eastAsia="pt-BR"/>
        </w:rPr>
        <w:t xml:space="preserve">The most cited scientist on Google Scholar isn’t a person. </w:t>
      </w:r>
      <w:r w:rsidRPr="002C6604">
        <w:rPr>
          <w:rFonts w:eastAsia="Times New Roman"/>
          <w:szCs w:val="24"/>
          <w:lang w:eastAsia="pt-BR"/>
        </w:rPr>
        <w:t xml:space="preserve">21. set. 2016. </w:t>
      </w:r>
      <w:proofErr w:type="spellStart"/>
      <w:r w:rsidRPr="002C6604">
        <w:rPr>
          <w:rFonts w:eastAsia="Times New Roman"/>
          <w:b/>
          <w:szCs w:val="24"/>
          <w:lang w:eastAsia="pt-BR"/>
        </w:rPr>
        <w:t>Quartz</w:t>
      </w:r>
      <w:proofErr w:type="spellEnd"/>
      <w:r w:rsidRPr="002C6604">
        <w:rPr>
          <w:rFonts w:eastAsia="Times New Roman"/>
          <w:szCs w:val="24"/>
          <w:lang w:eastAsia="pt-BR"/>
        </w:rPr>
        <w:t xml:space="preserve">. Disponível em: https://qz.com/787301/a-glitch-in-google-scholars-algorithm-is-messing-up-citation-counts. Acesso em: 4 maio 2023. </w:t>
      </w:r>
    </w:p>
    <w:p w14:paraId="6D7018AA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006F272D" w14:textId="77777777" w:rsidR="009E7301" w:rsidRPr="002C6604" w:rsidRDefault="009E7301" w:rsidP="009E7301">
      <w:pPr>
        <w:spacing w:after="0" w:line="240" w:lineRule="auto"/>
      </w:pPr>
      <w:r w:rsidRPr="002C6604">
        <w:t xml:space="preserve">IBGE. Instituto Brasileiro de Geografia e Estatística. </w:t>
      </w:r>
      <w:r w:rsidRPr="002C6604">
        <w:rPr>
          <w:b/>
          <w:bCs/>
        </w:rPr>
        <w:t>Normas de apresentação tabular.</w:t>
      </w:r>
      <w:r w:rsidRPr="002C6604">
        <w:t xml:space="preserve"> 3 ed. Rio de janeiro, 1993.</w:t>
      </w:r>
    </w:p>
    <w:p w14:paraId="433E8EBD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51F6B4A3" w14:textId="77777777" w:rsidR="009E7301" w:rsidRPr="002C6604" w:rsidRDefault="009E7301" w:rsidP="009E7301">
      <w:pPr>
        <w:spacing w:after="0" w:line="240" w:lineRule="auto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 xml:space="preserve">LESNITSKY, Alexander. </w:t>
      </w:r>
      <w:r w:rsidRPr="002C6604">
        <w:rPr>
          <w:rFonts w:eastAsia="Times New Roman"/>
          <w:b/>
          <w:szCs w:val="24"/>
          <w:lang w:eastAsia="pt-BR"/>
        </w:rPr>
        <w:t>Imagem:</w:t>
      </w:r>
      <w:r w:rsidRPr="002C6604">
        <w:rPr>
          <w:rFonts w:eastAsia="Times New Roman"/>
          <w:szCs w:val="24"/>
          <w:lang w:eastAsia="pt-BR"/>
        </w:rPr>
        <w:t xml:space="preserve"> Cavaleiro, Cruzado, Piloto. De utilização gratuita. 2016. 1 imagem </w:t>
      </w:r>
      <w:proofErr w:type="spellStart"/>
      <w:r w:rsidRPr="002C6604">
        <w:rPr>
          <w:rFonts w:eastAsia="Times New Roman"/>
          <w:szCs w:val="24"/>
          <w:lang w:eastAsia="pt-BR"/>
        </w:rPr>
        <w:t>jpg</w:t>
      </w:r>
      <w:proofErr w:type="spellEnd"/>
      <w:r w:rsidRPr="002C6604">
        <w:rPr>
          <w:rFonts w:eastAsia="Times New Roman"/>
          <w:szCs w:val="24"/>
          <w:lang w:eastAsia="pt-BR"/>
        </w:rPr>
        <w:t>. 2344x1929 pixels. Disponível em: https://pixabay.com/pt/photos/cavaleiro-cruzado-piloto-armaduras-1514302/. Acesso em: 10 de outubro de 2022.</w:t>
      </w:r>
    </w:p>
    <w:p w14:paraId="007CBD91" w14:textId="77777777" w:rsidR="009E7301" w:rsidRPr="002C6604" w:rsidRDefault="009E7301" w:rsidP="009E7301">
      <w:pPr>
        <w:spacing w:after="0" w:line="240" w:lineRule="auto"/>
      </w:pPr>
    </w:p>
    <w:p w14:paraId="4C8109D0" w14:textId="77777777" w:rsidR="009E7301" w:rsidRPr="002C6604" w:rsidRDefault="009E7301" w:rsidP="009E7301">
      <w:pPr>
        <w:spacing w:after="0" w:line="240" w:lineRule="auto"/>
      </w:pPr>
      <w:r w:rsidRPr="002C6604">
        <w:t>POLÍTICA</w:t>
      </w:r>
      <w:r w:rsidRPr="008B19F6">
        <w:t xml:space="preserve">. </w:t>
      </w:r>
      <w:r w:rsidRPr="008B19F6">
        <w:rPr>
          <w:i/>
          <w:iCs/>
        </w:rPr>
        <w:t>In:</w:t>
      </w:r>
      <w:r w:rsidRPr="002C6604">
        <w:t xml:space="preserve"> </w:t>
      </w:r>
      <w:r w:rsidRPr="002C6604">
        <w:rPr>
          <w:b/>
          <w:bCs/>
        </w:rPr>
        <w:t>DICIONÁRIO da Língua Portuguesa</w:t>
      </w:r>
      <w:r w:rsidRPr="002C6604">
        <w:t xml:space="preserve">. Lisboa: </w:t>
      </w:r>
      <w:proofErr w:type="spellStart"/>
      <w:r w:rsidRPr="002C6604">
        <w:t>Priberam</w:t>
      </w:r>
      <w:proofErr w:type="spellEnd"/>
      <w:r w:rsidRPr="002C6604">
        <w:t xml:space="preserve"> Informática, 1999. Disponível em: https://dicionario.priberam.org/pol%C3%ADtica. Acesso em: 8 mar. 1999.</w:t>
      </w:r>
    </w:p>
    <w:p w14:paraId="0D625BDD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116AF06D" w14:textId="77777777" w:rsidR="009E7301" w:rsidRPr="002C6604" w:rsidRDefault="009E7301" w:rsidP="009E7301">
      <w:pPr>
        <w:spacing w:after="0" w:line="240" w:lineRule="auto"/>
      </w:pPr>
      <w:r w:rsidRPr="002C6604">
        <w:t xml:space="preserve">REPA, Luiz. Liberdade comunicativa e forma direito. </w:t>
      </w:r>
      <w:r w:rsidRPr="008B19F6">
        <w:rPr>
          <w:i/>
          <w:iCs/>
        </w:rPr>
        <w:t>In:</w:t>
      </w:r>
      <w:r w:rsidRPr="008B19F6">
        <w:t xml:space="preserve"> COLÓQUIO HABERMAS, 11., 2015, Rio de Janeiro. </w:t>
      </w:r>
      <w:r w:rsidRPr="008B19F6">
        <w:rPr>
          <w:b/>
          <w:bCs/>
        </w:rPr>
        <w:t>Anais eletrônicos</w:t>
      </w:r>
      <w:r w:rsidRPr="008B19F6">
        <w:t xml:space="preserve"> [...] Rio de Janeiro: </w:t>
      </w:r>
      <w:proofErr w:type="spellStart"/>
      <w:r w:rsidRPr="008B19F6">
        <w:t>Salute</w:t>
      </w:r>
      <w:proofErr w:type="spellEnd"/>
      <w:r w:rsidRPr="008B19F6">
        <w:t>, 2016. p. 10-19. Disponível em: https://coloquiohabermas.files.wordpress.com/2016/03/anais-xi-coloquio</w:t>
      </w:r>
      <w:r w:rsidRPr="002C6604">
        <w:t>-habermas-e-ii-coloquio-de-filosofia-da-informacao1.pdf Acesso em: 1 jun. 2016.</w:t>
      </w:r>
    </w:p>
    <w:p w14:paraId="4E962F7B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72A87020" w14:textId="77777777" w:rsidR="009E7301" w:rsidRPr="008B19F6" w:rsidRDefault="009E7301" w:rsidP="009E7301">
      <w:pPr>
        <w:spacing w:after="0" w:line="240" w:lineRule="auto"/>
      </w:pPr>
      <w:r w:rsidRPr="008B19F6">
        <w:t xml:space="preserve">ROMANO, Giovanni. Imagens da juventude na era moderna. </w:t>
      </w:r>
      <w:r w:rsidRPr="008B19F6">
        <w:rPr>
          <w:i/>
          <w:iCs/>
          <w:lang w:val="en-US"/>
        </w:rPr>
        <w:t xml:space="preserve">In: </w:t>
      </w:r>
      <w:r w:rsidRPr="008B19F6">
        <w:rPr>
          <w:lang w:val="en-US"/>
        </w:rPr>
        <w:t xml:space="preserve">LEVI, Giovanni; SCHMITT, Jean-Claude (org.). </w:t>
      </w:r>
      <w:r w:rsidRPr="008B19F6">
        <w:rPr>
          <w:b/>
          <w:bCs/>
        </w:rPr>
        <w:t xml:space="preserve">História dos jovens 2: </w:t>
      </w:r>
      <w:r w:rsidRPr="008B19F6">
        <w:t>a época contemporânea. vol. 2. 1ª ed. São Paulo: Companhia das Letras, 1996. p. 7-16.</w:t>
      </w:r>
    </w:p>
    <w:p w14:paraId="42E271C9" w14:textId="77777777" w:rsidR="009E7301" w:rsidRPr="002C6604" w:rsidRDefault="009E7301" w:rsidP="009E7301">
      <w:pPr>
        <w:spacing w:after="0" w:line="240" w:lineRule="auto"/>
        <w:rPr>
          <w:sz w:val="20"/>
          <w:szCs w:val="20"/>
        </w:rPr>
      </w:pPr>
    </w:p>
    <w:p w14:paraId="04341719" w14:textId="77777777" w:rsidR="009E7301" w:rsidRPr="002C6604" w:rsidRDefault="009E7301" w:rsidP="009E7301">
      <w:pPr>
        <w:spacing w:after="0" w:line="240" w:lineRule="auto"/>
      </w:pPr>
      <w:r w:rsidRPr="008B19F6">
        <w:lastRenderedPageBreak/>
        <w:t xml:space="preserve">SILVA, Fabíola C.; AZEVEDO, </w:t>
      </w:r>
      <w:proofErr w:type="spellStart"/>
      <w:r w:rsidRPr="008B19F6">
        <w:t>Adelis</w:t>
      </w:r>
      <w:proofErr w:type="spellEnd"/>
      <w:r w:rsidRPr="008B19F6">
        <w:t xml:space="preserve">. C. C.; PEREIRA, </w:t>
      </w:r>
      <w:proofErr w:type="spellStart"/>
      <w:r w:rsidRPr="008B19F6">
        <w:t>Petronilha</w:t>
      </w:r>
      <w:proofErr w:type="spellEnd"/>
      <w:r w:rsidRPr="008B19F6">
        <w:t xml:space="preserve">. M. M.; SERRA, Ilka. M. R. de S. Educação inclusiva e tecnologias educacionais: mediação e promoção da aprendizagem no ensino remoto. </w:t>
      </w:r>
      <w:r w:rsidRPr="008B19F6">
        <w:rPr>
          <w:b/>
        </w:rPr>
        <w:t>Revista Práxis Educacional</w:t>
      </w:r>
      <w:r w:rsidRPr="008B19F6">
        <w:t>, Vitória da Conquista, v. 19, n. 50, p. e8746, 2023. DOI: 10.22481/praxisedu.v19i50.8746. Disponível em: https://periodicos2.uesb.br/index.php/praxis/article/view/8746. Acesso em: 4 maio. 2023.</w:t>
      </w:r>
    </w:p>
    <w:p w14:paraId="5D66BCD9" w14:textId="77777777" w:rsidR="009E7301" w:rsidRPr="002C6604" w:rsidRDefault="009E7301" w:rsidP="009E7301">
      <w:pPr>
        <w:spacing w:after="0" w:line="240" w:lineRule="auto"/>
        <w:rPr>
          <w:rFonts w:eastAsia="Times New Roman"/>
          <w:sz w:val="20"/>
          <w:szCs w:val="20"/>
          <w:highlight w:val="yellow"/>
          <w:lang w:eastAsia="pt-BR"/>
        </w:rPr>
      </w:pPr>
    </w:p>
    <w:p w14:paraId="4967B576" w14:textId="77777777" w:rsidR="009E7301" w:rsidRDefault="009E7301" w:rsidP="009E7301">
      <w:pPr>
        <w:shd w:val="clear" w:color="auto" w:fill="FFFFFF"/>
        <w:spacing w:after="0" w:line="240" w:lineRule="auto"/>
        <w:rPr>
          <w:b/>
          <w:szCs w:val="24"/>
        </w:rPr>
      </w:pPr>
    </w:p>
    <w:p w14:paraId="2AA94789" w14:textId="77777777" w:rsidR="009E7301" w:rsidRPr="002C6604" w:rsidRDefault="009E7301" w:rsidP="009E7301">
      <w:pPr>
        <w:shd w:val="clear" w:color="auto" w:fill="FFFFFF"/>
        <w:spacing w:after="0" w:line="240" w:lineRule="auto"/>
        <w:rPr>
          <w:rFonts w:eastAsia="Times New Roman"/>
          <w:b/>
          <w:szCs w:val="24"/>
          <w:lang w:eastAsia="pt-BR"/>
        </w:rPr>
      </w:pPr>
      <w:r w:rsidRPr="002C6604">
        <w:rPr>
          <w:b/>
          <w:szCs w:val="24"/>
        </w:rPr>
        <w:t>SOBRE O/A</w:t>
      </w:r>
      <w:r>
        <w:rPr>
          <w:b/>
          <w:szCs w:val="24"/>
        </w:rPr>
        <w:t>(</w:t>
      </w:r>
      <w:r w:rsidRPr="002C6604">
        <w:rPr>
          <w:b/>
          <w:szCs w:val="24"/>
        </w:rPr>
        <w:t>S</w:t>
      </w:r>
      <w:r>
        <w:rPr>
          <w:b/>
          <w:szCs w:val="24"/>
        </w:rPr>
        <w:t xml:space="preserve">) </w:t>
      </w:r>
      <w:r w:rsidRPr="002C6604">
        <w:rPr>
          <w:b/>
          <w:szCs w:val="24"/>
        </w:rPr>
        <w:t>AUTOR/A</w:t>
      </w:r>
      <w:r>
        <w:rPr>
          <w:b/>
          <w:szCs w:val="24"/>
        </w:rPr>
        <w:t>(</w:t>
      </w:r>
      <w:r w:rsidRPr="002C6604">
        <w:rPr>
          <w:b/>
          <w:szCs w:val="24"/>
        </w:rPr>
        <w:t>S</w:t>
      </w:r>
      <w:r>
        <w:rPr>
          <w:b/>
          <w:szCs w:val="24"/>
        </w:rPr>
        <w:t>)</w:t>
      </w:r>
    </w:p>
    <w:p w14:paraId="3B2A1A2D" w14:textId="77777777" w:rsidR="009E7301" w:rsidRPr="002C6604" w:rsidRDefault="009E7301" w:rsidP="009E7301">
      <w:pPr>
        <w:spacing w:after="0" w:line="240" w:lineRule="auto"/>
        <w:jc w:val="both"/>
      </w:pPr>
      <w:r>
        <w:rPr>
          <w:b/>
          <w:bCs/>
        </w:rPr>
        <w:t>Prenome Sobrenome</w:t>
      </w:r>
      <w:r w:rsidRPr="002C6604">
        <w:t xml:space="preserve">. </w:t>
      </w:r>
      <w:r>
        <w:t xml:space="preserve">Máximo 3 linhas, contendo maior titulação e instituição concedente; ocupação e instituição, grupo de pesquisa e se bolsista PQ </w:t>
      </w:r>
    </w:p>
    <w:p w14:paraId="593B0E28" w14:textId="77777777" w:rsidR="009E7301" w:rsidRPr="005133E2" w:rsidRDefault="009E7301" w:rsidP="009E7301">
      <w:pPr>
        <w:spacing w:after="0" w:line="240" w:lineRule="auto"/>
        <w:jc w:val="both"/>
        <w:rPr>
          <w:highlight w:val="yellow"/>
          <w:lang w:val="en-US"/>
        </w:rPr>
      </w:pPr>
      <w:r w:rsidRPr="002C6604">
        <w:t xml:space="preserve">Contribuição de autoria: </w:t>
      </w:r>
      <w:r>
        <w:t xml:space="preserve">obrigatório o uso da taxonomia </w:t>
      </w:r>
      <w:proofErr w:type="spellStart"/>
      <w:r>
        <w:t>CRediT</w:t>
      </w:r>
      <w:proofErr w:type="spellEnd"/>
      <w:r>
        <w:t xml:space="preserve"> para a indicação da contribuição. </w:t>
      </w:r>
      <w:r w:rsidRPr="005133E2">
        <w:rPr>
          <w:lang w:val="en-US"/>
        </w:rPr>
        <w:t>Vide https://credit.niso.org/</w:t>
      </w:r>
    </w:p>
    <w:p w14:paraId="499AFE41" w14:textId="77777777" w:rsidR="009E7301" w:rsidRPr="005133E2" w:rsidRDefault="009E7301" w:rsidP="009E7301">
      <w:pPr>
        <w:spacing w:after="0" w:line="240" w:lineRule="auto"/>
        <w:jc w:val="both"/>
        <w:rPr>
          <w:lang w:val="en-US"/>
        </w:rPr>
      </w:pPr>
      <w:r w:rsidRPr="005133E2">
        <w:rPr>
          <w:lang w:val="en-US"/>
        </w:rPr>
        <w:t xml:space="preserve">Currículo Lattes:  </w:t>
      </w:r>
      <w:r w:rsidRPr="005133E2">
        <w:rPr>
          <w:rFonts w:eastAsia="Arial"/>
          <w:lang w:val="en-US"/>
        </w:rPr>
        <w:t>http</w:t>
      </w:r>
      <w:r w:rsidRPr="005133E2">
        <w:rPr>
          <w:rFonts w:eastAsia="Arial"/>
          <w:b/>
          <w:bCs/>
          <w:lang w:val="en-US"/>
        </w:rPr>
        <w:t>s</w:t>
      </w:r>
      <w:r w:rsidRPr="005133E2">
        <w:rPr>
          <w:rFonts w:eastAsia="Arial"/>
          <w:lang w:val="en-US"/>
        </w:rPr>
        <w:t>://lattes.cnpq.br/00000000000000</w:t>
      </w:r>
    </w:p>
    <w:p w14:paraId="5A18E8C4" w14:textId="77777777" w:rsidR="009E7301" w:rsidRPr="005133E2" w:rsidRDefault="009E7301" w:rsidP="009E7301">
      <w:pPr>
        <w:spacing w:after="0" w:line="240" w:lineRule="auto"/>
        <w:jc w:val="both"/>
        <w:rPr>
          <w:lang w:val="en-US"/>
        </w:rPr>
      </w:pPr>
    </w:p>
    <w:p w14:paraId="6642E918" w14:textId="77777777" w:rsidR="00D53FC6" w:rsidRDefault="00DE2313" w:rsidP="00DE2313">
      <w:pPr>
        <w:spacing w:after="0"/>
        <w:rPr>
          <w:b/>
          <w:bCs/>
        </w:rPr>
      </w:pPr>
      <w:r w:rsidRPr="00DE2313">
        <w:rPr>
          <w:b/>
          <w:bCs/>
        </w:rPr>
        <w:t xml:space="preserve">Como citar este artigo </w:t>
      </w:r>
    </w:p>
    <w:p w14:paraId="07F86175" w14:textId="77777777" w:rsidR="00E122AA" w:rsidRPr="00D2784A" w:rsidRDefault="00E122AA" w:rsidP="00E122AA">
      <w:pPr>
        <w:spacing w:after="0"/>
        <w:rPr>
          <w:color w:val="FF0000"/>
        </w:rPr>
      </w:pPr>
      <w:r>
        <w:t xml:space="preserve">XXXXXX.  </w:t>
      </w:r>
      <w:proofErr w:type="spellStart"/>
      <w:r>
        <w:t>Xxxxxxx</w:t>
      </w:r>
      <w:proofErr w:type="spellEnd"/>
      <w:r>
        <w:t xml:space="preserve">; XXXXX, </w:t>
      </w:r>
      <w:proofErr w:type="spellStart"/>
      <w:r>
        <w:rPr>
          <w:rFonts w:eastAsia="Times New Roman"/>
          <w:iCs/>
          <w:szCs w:val="24"/>
          <w:lang w:eastAsia="pt-BR"/>
        </w:rPr>
        <w:t>Xxxxxxxx</w:t>
      </w:r>
      <w:proofErr w:type="spellEnd"/>
      <w:r w:rsidRPr="00A32B20">
        <w:rPr>
          <w:rFonts w:eastAsia="Times New Roman"/>
          <w:iCs/>
          <w:szCs w:val="24"/>
          <w:lang w:eastAsia="pt-BR"/>
        </w:rPr>
        <w:t xml:space="preserve"> </w:t>
      </w:r>
      <w:proofErr w:type="spellStart"/>
      <w:r>
        <w:rPr>
          <w:rFonts w:eastAsia="Times New Roman"/>
          <w:iCs/>
          <w:szCs w:val="24"/>
          <w:lang w:eastAsia="pt-BR"/>
        </w:rPr>
        <w:t>Xxxxxxx</w:t>
      </w:r>
      <w:proofErr w:type="spellEnd"/>
      <w:r>
        <w:t xml:space="preserve">; XXXXXX, </w:t>
      </w:r>
      <w:proofErr w:type="spellStart"/>
      <w:r>
        <w:rPr>
          <w:rFonts w:eastAsia="Times New Roman"/>
          <w:iCs/>
          <w:szCs w:val="24"/>
          <w:lang w:eastAsia="pt-BR"/>
        </w:rPr>
        <w:t>Xxxxxx</w:t>
      </w:r>
      <w:proofErr w:type="spellEnd"/>
      <w:r>
        <w:rPr>
          <w:rFonts w:eastAsia="Times New Roman"/>
          <w:iCs/>
          <w:szCs w:val="24"/>
          <w:lang w:eastAsia="pt-BR"/>
        </w:rPr>
        <w:t xml:space="preserve"> </w:t>
      </w:r>
      <w:proofErr w:type="spellStart"/>
      <w:r>
        <w:rPr>
          <w:rFonts w:eastAsia="Times New Roman"/>
          <w:iCs/>
          <w:szCs w:val="24"/>
          <w:lang w:eastAsia="pt-BR"/>
        </w:rPr>
        <w:t>Xxxxxx</w:t>
      </w:r>
      <w:proofErr w:type="spellEnd"/>
      <w:r>
        <w:t xml:space="preserve">.  Título. </w:t>
      </w:r>
      <w:r w:rsidRPr="00873183">
        <w:rPr>
          <w:b/>
          <w:bCs/>
        </w:rPr>
        <w:t>Revista Educação em Páginas</w:t>
      </w:r>
      <w:r>
        <w:t xml:space="preserve">, Vitória da Conquista, v. X n. X, 202x. </w:t>
      </w:r>
      <w:r w:rsidRPr="00D2784A">
        <w:rPr>
          <w:color w:val="000000" w:themeColor="text1"/>
        </w:rPr>
        <w:t>DOI:</w:t>
      </w:r>
      <w:r w:rsidRPr="00D2784A">
        <w:rPr>
          <w:color w:val="FF0000"/>
        </w:rPr>
        <w:t xml:space="preserve"> </w:t>
      </w:r>
      <w:proofErr w:type="spellStart"/>
      <w:r>
        <w:rPr>
          <w:color w:val="FF0000"/>
        </w:rPr>
        <w:t>xx</w:t>
      </w:r>
      <w:r w:rsidRPr="001466CC">
        <w:t>.</w:t>
      </w:r>
      <w:r w:rsidRPr="00405B67">
        <w:rPr>
          <w:color w:val="FF0000"/>
        </w:rPr>
        <w:t>xxxxx</w:t>
      </w:r>
      <w:proofErr w:type="spellEnd"/>
      <w:r w:rsidRPr="001466CC">
        <w:t>/</w:t>
      </w:r>
      <w:proofErr w:type="spellStart"/>
      <w:r>
        <w:t>redupa</w:t>
      </w:r>
      <w:r w:rsidRPr="001466CC">
        <w:t>.vXXiXX.XXXX</w:t>
      </w:r>
      <w:proofErr w:type="spellEnd"/>
    </w:p>
    <w:p w14:paraId="2452DDC7" w14:textId="1A12E2C7" w:rsidR="00DF56B4" w:rsidRDefault="00DF56B4" w:rsidP="00DE2313">
      <w:pPr>
        <w:spacing w:after="0"/>
      </w:pPr>
    </w:p>
    <w:sectPr w:rsidR="00DF56B4" w:rsidSect="000C71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0A4E3" w14:textId="77777777" w:rsidR="00F505BB" w:rsidRDefault="00F505BB" w:rsidP="000E68B9">
      <w:pPr>
        <w:spacing w:after="0" w:line="240" w:lineRule="auto"/>
      </w:pPr>
      <w:r>
        <w:separator/>
      </w:r>
    </w:p>
  </w:endnote>
  <w:endnote w:type="continuationSeparator" w:id="0">
    <w:p w14:paraId="14228DB1" w14:textId="77777777" w:rsidR="00F505BB" w:rsidRDefault="00F505BB" w:rsidP="000E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9D252" w14:textId="77777777" w:rsidR="00E31BB5" w:rsidRDefault="00E31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F809D" w14:textId="1B4C7492" w:rsidR="003A3241" w:rsidRPr="001D18EC" w:rsidRDefault="00E31BB5" w:rsidP="001D18EC">
    <w:pPr>
      <w:pStyle w:val="Rodap"/>
      <w:tabs>
        <w:tab w:val="clear" w:pos="4252"/>
        <w:tab w:val="clear" w:pos="8504"/>
      </w:tabs>
      <w:ind w:right="-427"/>
      <w:jc w:val="right"/>
      <w:rPr>
        <w:b/>
        <w:bCs/>
        <w:sz w:val="32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042A9FC" wp14:editId="4C770064">
          <wp:simplePos x="0" y="0"/>
          <wp:positionH relativeFrom="page">
            <wp:posOffset>285750</wp:posOffset>
          </wp:positionH>
          <wp:positionV relativeFrom="paragraph">
            <wp:posOffset>252095</wp:posOffset>
          </wp:positionV>
          <wp:extent cx="540327" cy="190187"/>
          <wp:effectExtent l="0" t="0" r="0" b="635"/>
          <wp:wrapNone/>
          <wp:docPr id="6" name="Imagem 6" descr="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7" cy="19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D0180" w14:textId="0C56D220" w:rsidR="003A3241" w:rsidRPr="00E31BB5" w:rsidRDefault="003A3241" w:rsidP="00E31BB5">
    <w:pPr>
      <w:pStyle w:val="Rodap"/>
      <w:tabs>
        <w:tab w:val="clear" w:pos="8504"/>
        <w:tab w:val="right" w:pos="8931"/>
      </w:tabs>
      <w:rPr>
        <w:rFonts w:asciiTheme="majorHAnsi" w:hAnsiTheme="majorHAnsi" w:cstheme="majorHAnsi"/>
        <w:sz w:val="20"/>
        <w:szCs w:val="20"/>
      </w:rPr>
    </w:pPr>
    <w:r w:rsidRPr="007B38C7">
      <w:rPr>
        <w:rFonts w:asciiTheme="majorHAnsi" w:hAnsiTheme="majorHAnsi" w:cstheme="majorHAnsi"/>
        <w:sz w:val="20"/>
        <w:szCs w:val="20"/>
      </w:rPr>
      <w:t xml:space="preserve">REVISTA </w:t>
    </w:r>
    <w:r w:rsidR="003C2519">
      <w:rPr>
        <w:rFonts w:asciiTheme="majorHAnsi" w:hAnsiTheme="majorHAnsi" w:cstheme="majorHAnsi"/>
        <w:sz w:val="20"/>
        <w:szCs w:val="20"/>
      </w:rPr>
      <w:t>EDUCAÇÃO EM PÁGINAS</w:t>
    </w:r>
    <w:r w:rsidRPr="007B38C7">
      <w:rPr>
        <w:rFonts w:asciiTheme="majorHAnsi" w:hAnsiTheme="majorHAnsi" w:cstheme="majorHAnsi"/>
        <w:sz w:val="20"/>
        <w:szCs w:val="20"/>
      </w:rPr>
      <w:t xml:space="preserve">   •   </w:t>
    </w:r>
    <w:r w:rsidR="008641A8" w:rsidRPr="007B38C7">
      <w:rPr>
        <w:rFonts w:asciiTheme="majorHAnsi" w:hAnsiTheme="majorHAnsi" w:cstheme="majorHAnsi"/>
        <w:sz w:val="20"/>
        <w:szCs w:val="20"/>
      </w:rPr>
      <w:t>202</w:t>
    </w:r>
    <w:r w:rsidR="008641A8">
      <w:rPr>
        <w:rFonts w:asciiTheme="majorHAnsi" w:hAnsiTheme="majorHAnsi" w:cstheme="majorHAnsi"/>
        <w:sz w:val="20"/>
        <w:szCs w:val="20"/>
      </w:rPr>
      <w:t>X</w:t>
    </w:r>
    <w:r w:rsidRPr="007B38C7">
      <w:rPr>
        <w:rFonts w:asciiTheme="majorHAnsi" w:hAnsiTheme="majorHAnsi" w:cstheme="majorHAnsi"/>
        <w:sz w:val="20"/>
        <w:szCs w:val="20"/>
      </w:rPr>
      <w:t xml:space="preserve">  •  </w:t>
    </w:r>
    <w:r w:rsidR="008641A8" w:rsidRPr="007B38C7">
      <w:rPr>
        <w:rFonts w:asciiTheme="majorHAnsi" w:hAnsiTheme="majorHAnsi" w:cstheme="majorHAnsi"/>
        <w:sz w:val="20"/>
        <w:szCs w:val="20"/>
      </w:rPr>
      <w:t>v. XX, n. XX</w:t>
    </w:r>
    <w:r w:rsidR="008641A8">
      <w:rPr>
        <w:rFonts w:asciiTheme="majorHAnsi" w:hAnsiTheme="majorHAnsi" w:cstheme="majorHAnsi"/>
        <w:sz w:val="20"/>
        <w:szCs w:val="20"/>
      </w:rPr>
      <w:t xml:space="preserve">: </w:t>
    </w:r>
    <w:proofErr w:type="spellStart"/>
    <w:r w:rsidR="008641A8">
      <w:rPr>
        <w:rFonts w:asciiTheme="majorHAnsi" w:hAnsiTheme="majorHAnsi" w:cstheme="majorHAnsi"/>
        <w:sz w:val="20"/>
        <w:szCs w:val="20"/>
      </w:rPr>
      <w:t>eXXXX</w:t>
    </w:r>
    <w:proofErr w:type="spellEnd"/>
    <w:r w:rsidR="000C7191">
      <w:rPr>
        <w:rFonts w:asciiTheme="majorHAnsi" w:hAnsiTheme="majorHAnsi" w:cstheme="majorHAnsi"/>
        <w:sz w:val="20"/>
        <w:szCs w:val="20"/>
      </w:rPr>
      <w:tab/>
    </w:r>
    <w:r w:rsidR="000C7191" w:rsidRPr="000C7191">
      <w:rPr>
        <w:rFonts w:asciiTheme="minorHAnsi" w:hAnsiTheme="minorHAnsi" w:cstheme="minorHAnsi"/>
        <w:sz w:val="20"/>
        <w:szCs w:val="20"/>
      </w:rPr>
      <w:t xml:space="preserve"> </w:t>
    </w:r>
    <w:r w:rsidR="000C7191" w:rsidRPr="000C7191">
      <w:rPr>
        <w:rFonts w:asciiTheme="minorHAnsi" w:hAnsiTheme="minorHAnsi" w:cstheme="minorHAnsi"/>
        <w:sz w:val="22"/>
      </w:rPr>
      <w:t xml:space="preserve"> </w:t>
    </w:r>
    <w:r w:rsidR="000C7191" w:rsidRPr="003C2519">
      <w:rPr>
        <w:rFonts w:asciiTheme="minorHAnsi" w:hAnsiTheme="minorHAnsi" w:cstheme="minorHAnsi"/>
        <w:sz w:val="20"/>
        <w:szCs w:val="20"/>
      </w:rPr>
      <w:fldChar w:fldCharType="begin"/>
    </w:r>
    <w:r w:rsidR="000C7191" w:rsidRPr="003C251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0C7191" w:rsidRPr="003C2519">
      <w:rPr>
        <w:rFonts w:asciiTheme="minorHAnsi" w:hAnsiTheme="minorHAnsi" w:cstheme="minorHAnsi"/>
        <w:sz w:val="20"/>
        <w:szCs w:val="20"/>
      </w:rPr>
      <w:fldChar w:fldCharType="separate"/>
    </w:r>
    <w:r w:rsidR="00E31BB5">
      <w:rPr>
        <w:rFonts w:asciiTheme="minorHAnsi" w:hAnsiTheme="minorHAnsi" w:cstheme="minorHAnsi"/>
        <w:noProof/>
        <w:sz w:val="20"/>
        <w:szCs w:val="20"/>
      </w:rPr>
      <w:t>2</w:t>
    </w:r>
    <w:r w:rsidR="000C7191" w:rsidRPr="003C2519">
      <w:rPr>
        <w:rFonts w:asciiTheme="minorHAnsi" w:eastAsia="Calibri" w:hAnsiTheme="minorHAnsi" w:cstheme="minorHAnsi"/>
        <w:sz w:val="20"/>
        <w:szCs w:val="20"/>
      </w:rPr>
      <w:fldChar w:fldCharType="end"/>
    </w:r>
    <w:bookmarkStart w:id="6" w:name="_GoBack"/>
    <w:bookmarkEnd w:id="6"/>
    <w:r w:rsidR="00A32B20" w:rsidRPr="008641A8">
      <w:rPr>
        <w:rFonts w:eastAsia="Times New Roman"/>
        <w:szCs w:val="24"/>
        <w:lang w:eastAsia="pt-BR"/>
      </w:rPr>
      <w:fldChar w:fldCharType="begin"/>
    </w:r>
    <w:r w:rsidR="00A32B20" w:rsidRPr="008641A8">
      <w:rPr>
        <w:rFonts w:eastAsia="Times New Roman"/>
        <w:szCs w:val="24"/>
        <w:lang w:eastAsia="pt-BR"/>
      </w:rPr>
      <w:instrText xml:space="preserve"> INCLUDEPICTURE "https://mirrors.creativecommons.org/presskit/buttons/88x31/png/by-sa.png" \* MERGEFORMATINET </w:instrText>
    </w:r>
    <w:r w:rsidR="00A32B20" w:rsidRPr="008641A8">
      <w:rPr>
        <w:rFonts w:eastAsia="Times New Roman"/>
        <w:szCs w:val="24"/>
        <w:lang w:eastAsia="pt-B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589AE" w14:textId="4309965F" w:rsidR="00E31BB5" w:rsidRDefault="00E31BB5" w:rsidP="00E31BB5">
    <w:pPr>
      <w:pStyle w:val="Rodap"/>
      <w:rPr>
        <w:rFonts w:asciiTheme="majorHAnsi" w:hAnsiTheme="majorHAnsi" w:cstheme="majorHAnsi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D09820D" wp14:editId="00CF12B4">
          <wp:simplePos x="0" y="0"/>
          <wp:positionH relativeFrom="page">
            <wp:posOffset>403860</wp:posOffset>
          </wp:positionH>
          <wp:positionV relativeFrom="paragraph">
            <wp:posOffset>66040</wp:posOffset>
          </wp:positionV>
          <wp:extent cx="540327" cy="190187"/>
          <wp:effectExtent l="0" t="0" r="0" b="635"/>
          <wp:wrapNone/>
          <wp:docPr id="5" name="Imagem 5" descr="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7" cy="19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8C7">
      <w:rPr>
        <w:rFonts w:asciiTheme="majorHAnsi" w:hAnsiTheme="majorHAnsi" w:cstheme="majorHAnsi"/>
        <w:sz w:val="20"/>
        <w:szCs w:val="20"/>
      </w:rPr>
      <w:t xml:space="preserve">REVISTA </w:t>
    </w:r>
    <w:r>
      <w:rPr>
        <w:rFonts w:asciiTheme="majorHAnsi" w:hAnsiTheme="majorHAnsi" w:cstheme="majorHAnsi"/>
        <w:sz w:val="20"/>
        <w:szCs w:val="20"/>
      </w:rPr>
      <w:t>EDUCAÇÃO EM PÁGINAS</w:t>
    </w:r>
    <w:r w:rsidRPr="007B38C7">
      <w:rPr>
        <w:rFonts w:asciiTheme="majorHAnsi" w:hAnsiTheme="majorHAnsi" w:cstheme="majorHAnsi"/>
        <w:sz w:val="20"/>
        <w:szCs w:val="20"/>
      </w:rPr>
      <w:t xml:space="preserve"> • </w:t>
    </w:r>
    <w:r>
      <w:rPr>
        <w:rFonts w:asciiTheme="majorHAnsi" w:hAnsiTheme="majorHAnsi" w:cstheme="majorHAnsi"/>
        <w:sz w:val="20"/>
        <w:szCs w:val="20"/>
      </w:rPr>
      <w:t>ISSN 2</w:t>
    </w:r>
    <w:r>
      <w:rPr>
        <w:rFonts w:asciiTheme="majorHAnsi" w:hAnsiTheme="majorHAnsi" w:cstheme="majorHAnsi"/>
        <w:sz w:val="20"/>
        <w:szCs w:val="20"/>
      </w:rPr>
      <w:t>764</w:t>
    </w:r>
    <w:r>
      <w:rPr>
        <w:rFonts w:asciiTheme="majorHAnsi" w:hAnsiTheme="majorHAnsi" w:cstheme="majorHAnsi"/>
        <w:sz w:val="20"/>
        <w:szCs w:val="20"/>
      </w:rPr>
      <w:t>-</w:t>
    </w:r>
    <w:r>
      <w:rPr>
        <w:rFonts w:asciiTheme="majorHAnsi" w:hAnsiTheme="majorHAnsi" w:cstheme="majorHAnsi"/>
        <w:sz w:val="20"/>
        <w:szCs w:val="20"/>
      </w:rPr>
      <w:t>8028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7B38C7">
      <w:rPr>
        <w:rFonts w:asciiTheme="majorHAnsi" w:hAnsiTheme="majorHAnsi" w:cstheme="majorHAnsi"/>
        <w:sz w:val="20"/>
        <w:szCs w:val="20"/>
      </w:rPr>
      <w:t>•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7B38C7">
      <w:rPr>
        <w:rFonts w:asciiTheme="majorHAnsi" w:hAnsiTheme="majorHAnsi" w:cstheme="majorHAnsi"/>
        <w:sz w:val="20"/>
        <w:szCs w:val="20"/>
      </w:rPr>
      <w:t>202</w:t>
    </w:r>
    <w:r>
      <w:rPr>
        <w:rFonts w:asciiTheme="majorHAnsi" w:hAnsiTheme="majorHAnsi" w:cstheme="majorHAnsi"/>
        <w:sz w:val="20"/>
        <w:szCs w:val="20"/>
      </w:rPr>
      <w:t>X</w:t>
    </w:r>
    <w:r w:rsidRPr="007B38C7">
      <w:rPr>
        <w:rFonts w:asciiTheme="majorHAnsi" w:hAnsiTheme="majorHAnsi" w:cstheme="majorHAnsi"/>
        <w:sz w:val="20"/>
        <w:szCs w:val="20"/>
      </w:rPr>
      <w:t xml:space="preserve"> • v. XX, n. XX</w:t>
    </w:r>
    <w:r>
      <w:rPr>
        <w:rFonts w:asciiTheme="majorHAnsi" w:hAnsiTheme="majorHAnsi" w:cstheme="majorHAnsi"/>
        <w:sz w:val="20"/>
        <w:szCs w:val="20"/>
      </w:rPr>
      <w:t xml:space="preserve">: </w:t>
    </w:r>
    <w:proofErr w:type="spellStart"/>
    <w:r>
      <w:rPr>
        <w:rFonts w:asciiTheme="majorHAnsi" w:hAnsiTheme="majorHAnsi" w:cstheme="majorHAnsi"/>
        <w:sz w:val="20"/>
        <w:szCs w:val="20"/>
      </w:rPr>
      <w:t>eXXXX</w:t>
    </w:r>
    <w:proofErr w:type="spellEnd"/>
    <w:r w:rsidRPr="009F7A2A">
      <w:rPr>
        <w:rFonts w:asciiTheme="majorHAnsi" w:hAnsiTheme="majorHAnsi" w:cstheme="majorHAnsi"/>
        <w:b/>
        <w:bCs/>
        <w:sz w:val="20"/>
        <w:szCs w:val="20"/>
      </w:rPr>
      <w:t xml:space="preserve"> </w:t>
    </w:r>
  </w:p>
  <w:p w14:paraId="34123416" w14:textId="230D3F09" w:rsidR="00E31BB5" w:rsidRDefault="00E31BB5">
    <w:pPr>
      <w:pStyle w:val="Rodap"/>
    </w:pPr>
    <w:r w:rsidRPr="009F7A2A">
      <w:rPr>
        <w:rFonts w:asciiTheme="majorHAnsi" w:hAnsiTheme="majorHAnsi" w:cstheme="majorHAnsi"/>
        <w:b/>
        <w:bCs/>
        <w:sz w:val="20"/>
        <w:szCs w:val="20"/>
      </w:rPr>
      <w:t>RECEBIDO</w:t>
    </w:r>
    <w:r>
      <w:rPr>
        <w:rFonts w:asciiTheme="majorHAnsi" w:hAnsiTheme="majorHAnsi" w:cstheme="majorHAnsi"/>
        <w:sz w:val="20"/>
        <w:szCs w:val="20"/>
      </w:rPr>
      <w:t xml:space="preserve">:      </w:t>
    </w:r>
    <w:r w:rsidRPr="009F7A2A">
      <w:rPr>
        <w:rFonts w:asciiTheme="majorHAnsi" w:hAnsiTheme="majorHAnsi" w:cstheme="majorHAnsi"/>
        <w:b/>
        <w:bCs/>
        <w:sz w:val="20"/>
        <w:szCs w:val="20"/>
      </w:rPr>
      <w:t>APR</w:t>
    </w:r>
    <w:r>
      <w:rPr>
        <w:rFonts w:asciiTheme="majorHAnsi" w:hAnsiTheme="majorHAnsi" w:cstheme="majorHAnsi"/>
        <w:b/>
        <w:bCs/>
        <w:sz w:val="20"/>
        <w:szCs w:val="20"/>
      </w:rPr>
      <w:t>OV</w:t>
    </w:r>
    <w:r w:rsidRPr="009F7A2A">
      <w:rPr>
        <w:rFonts w:asciiTheme="majorHAnsi" w:hAnsiTheme="majorHAnsi" w:cstheme="majorHAnsi"/>
        <w:b/>
        <w:bCs/>
        <w:sz w:val="20"/>
        <w:szCs w:val="20"/>
      </w:rPr>
      <w:t>ADO</w:t>
    </w:r>
    <w:r>
      <w:rPr>
        <w:rFonts w:asciiTheme="majorHAnsi" w:hAnsiTheme="majorHAnsi" w:cstheme="majorHAnsi"/>
        <w:sz w:val="20"/>
        <w:szCs w:val="20"/>
      </w:rPr>
      <w:t xml:space="preserve">:     </w:t>
    </w:r>
    <w:r w:rsidRPr="009F7A2A">
      <w:rPr>
        <w:rFonts w:asciiTheme="majorHAnsi" w:hAnsiTheme="majorHAnsi" w:cstheme="majorHAnsi"/>
        <w:b/>
        <w:bCs/>
        <w:sz w:val="20"/>
        <w:szCs w:val="20"/>
      </w:rPr>
      <w:t>PUBLICADO</w:t>
    </w:r>
    <w:r>
      <w:rPr>
        <w:rFonts w:asciiTheme="majorHAnsi" w:hAnsiTheme="majorHAnsi" w:cstheme="majorHAnsi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8CC77" w14:textId="77777777" w:rsidR="00F505BB" w:rsidRDefault="00F505BB" w:rsidP="000E68B9">
      <w:pPr>
        <w:spacing w:after="0" w:line="240" w:lineRule="auto"/>
      </w:pPr>
      <w:r>
        <w:separator/>
      </w:r>
    </w:p>
  </w:footnote>
  <w:footnote w:type="continuationSeparator" w:id="0">
    <w:p w14:paraId="0E209501" w14:textId="77777777" w:rsidR="00F505BB" w:rsidRDefault="00F505BB" w:rsidP="000E68B9">
      <w:pPr>
        <w:spacing w:after="0" w:line="240" w:lineRule="auto"/>
      </w:pPr>
      <w:r>
        <w:continuationSeparator/>
      </w:r>
    </w:p>
  </w:footnote>
  <w:footnote w:id="1">
    <w:p w14:paraId="19559E90" w14:textId="77777777" w:rsidR="009E7301" w:rsidRPr="00F17F39" w:rsidRDefault="009E7301" w:rsidP="009E7301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Observar que na referência deverá ser mantido o mesmo padrão adotado na citação: </w:t>
      </w:r>
      <w:r w:rsidRPr="00F17F39">
        <w:rPr>
          <w:i/>
        </w:rPr>
        <w:t>nome completo</w:t>
      </w:r>
      <w:r w:rsidRPr="00F17F39">
        <w:t xml:space="preserve"> ou </w:t>
      </w:r>
      <w:r w:rsidRPr="00F17F39">
        <w:rPr>
          <w:i/>
        </w:rPr>
        <w:t>abreviatura</w:t>
      </w:r>
      <w:r w:rsidRPr="00F17F39">
        <w:t xml:space="preserve">. Não é correto utilizar para a citação um padrão (Associação Brasileira de Normas Técnicas, 2023) e na referência adotar outro (ABNT...., 2023). </w:t>
      </w:r>
    </w:p>
  </w:footnote>
  <w:footnote w:id="2">
    <w:p w14:paraId="04B0C52B" w14:textId="77777777" w:rsidR="009E7301" w:rsidRPr="00F17F39" w:rsidRDefault="009E7301" w:rsidP="009E7301">
      <w:pPr>
        <w:pStyle w:val="Textodenotaderodap"/>
        <w:rPr>
          <w:highlight w:val="red"/>
        </w:rPr>
      </w:pPr>
      <w:r w:rsidRPr="00F17F39">
        <w:rPr>
          <w:rStyle w:val="Refdenotaderodap"/>
        </w:rPr>
        <w:footnoteRef/>
      </w:r>
      <w:r w:rsidRPr="00F17F39">
        <w:t xml:space="preserve"> Entrevista de pesquisa concedida em 10 de março de 2020, na cidade do Rio de Janeiro.</w:t>
      </w:r>
    </w:p>
  </w:footnote>
  <w:footnote w:id="3">
    <w:p w14:paraId="0C88C7B5" w14:textId="77777777" w:rsidR="009E7301" w:rsidRPr="00F17F39" w:rsidRDefault="009E7301" w:rsidP="009E7301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De acordo com a ABNT 10520:2023, aspas simples, são empregadas para indicar uma citação no interior da citação. </w:t>
      </w:r>
    </w:p>
  </w:footnote>
  <w:footnote w:id="4">
    <w:p w14:paraId="7662305C" w14:textId="77777777" w:rsidR="009E7301" w:rsidRDefault="009E7301" w:rsidP="009E7301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O ponto final deverá inserido ao final da frase e não do trecho citado.</w:t>
      </w:r>
    </w:p>
  </w:footnote>
  <w:footnote w:id="5">
    <w:p w14:paraId="2FE62FCF" w14:textId="77777777" w:rsidR="009E7301" w:rsidRPr="006B1107" w:rsidRDefault="009E7301" w:rsidP="009E7301">
      <w:pPr>
        <w:pStyle w:val="Textodenotaderodap"/>
      </w:pPr>
      <w:r w:rsidRPr="006B1107">
        <w:rPr>
          <w:rStyle w:val="Refdenotaderodap"/>
        </w:rPr>
        <w:footnoteRef/>
      </w:r>
      <w:r w:rsidRPr="006B1107">
        <w:t xml:space="preserve"> No processo de marcação </w:t>
      </w:r>
      <w:proofErr w:type="spellStart"/>
      <w:r w:rsidRPr="006B1107">
        <w:rPr>
          <w:i/>
        </w:rPr>
        <w:t>xml-jats</w:t>
      </w:r>
      <w:proofErr w:type="spellEnd"/>
      <w:r w:rsidRPr="006B1107">
        <w:t>, diferentemente das tabelas, os quadros poderão figurar no texto como imagens, porém, desde que apresentados em seus respectivos arquivos em formato .</w:t>
      </w:r>
      <w:proofErr w:type="spellStart"/>
      <w:r w:rsidRPr="006B1107">
        <w:t>jpg</w:t>
      </w:r>
      <w:proofErr w:type="spellEnd"/>
      <w:r w:rsidRPr="006B110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4551" w14:textId="77777777" w:rsidR="00DB74A8" w:rsidRPr="00DB74A8" w:rsidRDefault="00DB74A8" w:rsidP="00DB74A8">
    <w:pPr>
      <w:spacing w:after="0" w:line="240" w:lineRule="auto"/>
      <w:jc w:val="center"/>
      <w:rPr>
        <w:rFonts w:asciiTheme="majorHAnsi" w:eastAsia="Times New Roman" w:hAnsiTheme="majorHAnsi" w:cstheme="majorHAnsi"/>
        <w:szCs w:val="24"/>
        <w:lang w:eastAsia="pt-BR"/>
      </w:rPr>
    </w:pPr>
    <w:r w:rsidRPr="00DB74A8">
      <w:rPr>
        <w:rFonts w:asciiTheme="majorHAnsi" w:eastAsia="Times New Roman" w:hAnsiTheme="majorHAnsi" w:cstheme="majorHAnsi"/>
        <w:szCs w:val="24"/>
        <w:lang w:eastAsia="pt-BR"/>
      </w:rPr>
      <w:t>LEITURA E BIBLIOTECA: CAMINHOS PARA A LIBERTAÇÃO</w:t>
    </w:r>
  </w:p>
  <w:p w14:paraId="2BC6F779" w14:textId="77777777" w:rsidR="00DB74A8" w:rsidRDefault="00DB74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F05E" w14:textId="44AFBBE4" w:rsidR="00BC08DF" w:rsidRDefault="00BC08DF" w:rsidP="00BC08DF">
    <w:pPr>
      <w:spacing w:after="0" w:line="240" w:lineRule="auto"/>
      <w:jc w:val="center"/>
      <w:rPr>
        <w:rFonts w:asciiTheme="majorHAnsi" w:eastAsia="Times New Roman" w:hAnsiTheme="majorHAnsi" w:cstheme="majorHAnsi"/>
        <w:szCs w:val="24"/>
        <w:lang w:eastAsia="pt-BR"/>
      </w:rPr>
    </w:pPr>
    <w:r>
      <w:rPr>
        <w:rFonts w:asciiTheme="majorHAnsi" w:eastAsia="Times New Roman" w:hAnsiTheme="majorHAnsi" w:cstheme="majorHAnsi"/>
        <w:szCs w:val="24"/>
        <w:lang w:eastAsia="pt-BR"/>
      </w:rPr>
      <w:t>TÍTULO DO ARTIGO</w:t>
    </w:r>
  </w:p>
  <w:p w14:paraId="7BDC1394" w14:textId="1C1DF998" w:rsidR="00DB74A8" w:rsidRPr="00DB74A8" w:rsidRDefault="003C6A6D" w:rsidP="00BC08DF">
    <w:pPr>
      <w:spacing w:after="0" w:line="240" w:lineRule="auto"/>
      <w:jc w:val="center"/>
      <w:rPr>
        <w:rFonts w:asciiTheme="majorHAnsi" w:hAnsiTheme="majorHAnsi" w:cstheme="majorHAnsi"/>
        <w:sz w:val="20"/>
        <w:szCs w:val="18"/>
      </w:rPr>
    </w:pPr>
    <w:r>
      <w:rPr>
        <w:rFonts w:asciiTheme="majorHAnsi" w:hAnsiTheme="majorHAnsi" w:cstheme="majorHAnsi"/>
        <w:sz w:val="20"/>
        <w:szCs w:val="18"/>
      </w:rPr>
      <w:t>Autor 1</w:t>
    </w:r>
    <w:r w:rsidR="00DB74A8" w:rsidRPr="00DB74A8">
      <w:rPr>
        <w:rFonts w:asciiTheme="majorHAnsi" w:hAnsiTheme="majorHAnsi" w:cstheme="majorHAnsi"/>
        <w:sz w:val="20"/>
        <w:szCs w:val="18"/>
      </w:rPr>
      <w:t xml:space="preserve"> •  </w:t>
    </w:r>
    <w:r>
      <w:rPr>
        <w:rFonts w:asciiTheme="majorHAnsi" w:hAnsiTheme="majorHAnsi" w:cstheme="majorHAnsi"/>
        <w:sz w:val="20"/>
        <w:szCs w:val="18"/>
      </w:rPr>
      <w:t xml:space="preserve">Autor 2 </w:t>
    </w:r>
    <w:r w:rsidR="00A32B20" w:rsidRPr="00DB74A8">
      <w:rPr>
        <w:rFonts w:asciiTheme="majorHAnsi" w:hAnsiTheme="majorHAnsi" w:cstheme="majorHAnsi"/>
        <w:sz w:val="20"/>
        <w:szCs w:val="18"/>
      </w:rPr>
      <w:t xml:space="preserve"> </w:t>
    </w:r>
    <w:r w:rsidR="00DB74A8" w:rsidRPr="00DB74A8">
      <w:rPr>
        <w:rFonts w:asciiTheme="majorHAnsi" w:hAnsiTheme="majorHAnsi" w:cstheme="majorHAnsi"/>
        <w:sz w:val="20"/>
        <w:szCs w:val="18"/>
      </w:rPr>
      <w:t xml:space="preserve">•  </w:t>
    </w:r>
    <w:r>
      <w:rPr>
        <w:rFonts w:asciiTheme="majorHAnsi" w:hAnsiTheme="majorHAnsi" w:cstheme="majorHAnsi"/>
        <w:sz w:val="20"/>
        <w:szCs w:val="18"/>
      </w:rPr>
      <w:t>Autor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9A14" w14:textId="7451D77B" w:rsidR="00397F47" w:rsidRDefault="003C25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2C48744" wp14:editId="5B397B37">
          <wp:simplePos x="0" y="0"/>
          <wp:positionH relativeFrom="column">
            <wp:posOffset>-1005840</wp:posOffset>
          </wp:positionH>
          <wp:positionV relativeFrom="paragraph">
            <wp:posOffset>-274320</wp:posOffset>
          </wp:positionV>
          <wp:extent cx="2347599" cy="861978"/>
          <wp:effectExtent l="0" t="0" r="0" b="0"/>
          <wp:wrapNone/>
          <wp:docPr id="20" name="Imagem 20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Uma imagem contendo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599" cy="861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81C52"/>
    <w:multiLevelType w:val="hybridMultilevel"/>
    <w:tmpl w:val="6A106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ED"/>
    <w:rsid w:val="000C7191"/>
    <w:rsid w:val="000D1CF2"/>
    <w:rsid w:val="000E68B9"/>
    <w:rsid w:val="00125343"/>
    <w:rsid w:val="001466CC"/>
    <w:rsid w:val="00150430"/>
    <w:rsid w:val="0017565B"/>
    <w:rsid w:val="00187B27"/>
    <w:rsid w:val="001D18EC"/>
    <w:rsid w:val="00215BED"/>
    <w:rsid w:val="002327A4"/>
    <w:rsid w:val="0026669A"/>
    <w:rsid w:val="002753EB"/>
    <w:rsid w:val="002A57FB"/>
    <w:rsid w:val="002A5F11"/>
    <w:rsid w:val="002B359B"/>
    <w:rsid w:val="002B785C"/>
    <w:rsid w:val="0033751F"/>
    <w:rsid w:val="0036088C"/>
    <w:rsid w:val="003907ED"/>
    <w:rsid w:val="00397F47"/>
    <w:rsid w:val="003A3241"/>
    <w:rsid w:val="003C23AB"/>
    <w:rsid w:val="003C2519"/>
    <w:rsid w:val="003C6A6D"/>
    <w:rsid w:val="003D3C66"/>
    <w:rsid w:val="004240A0"/>
    <w:rsid w:val="004261C8"/>
    <w:rsid w:val="004310D3"/>
    <w:rsid w:val="00447EA5"/>
    <w:rsid w:val="00463267"/>
    <w:rsid w:val="00470D2B"/>
    <w:rsid w:val="004B6F5E"/>
    <w:rsid w:val="004E1764"/>
    <w:rsid w:val="00567700"/>
    <w:rsid w:val="005819C6"/>
    <w:rsid w:val="005A5FB5"/>
    <w:rsid w:val="005B5E86"/>
    <w:rsid w:val="005D0CB9"/>
    <w:rsid w:val="00613729"/>
    <w:rsid w:val="00620341"/>
    <w:rsid w:val="00660F3A"/>
    <w:rsid w:val="00666D46"/>
    <w:rsid w:val="006B3AA0"/>
    <w:rsid w:val="006E2FAC"/>
    <w:rsid w:val="00713C3F"/>
    <w:rsid w:val="0071789D"/>
    <w:rsid w:val="007350A0"/>
    <w:rsid w:val="007668F6"/>
    <w:rsid w:val="00787015"/>
    <w:rsid w:val="007B34BC"/>
    <w:rsid w:val="007B38C7"/>
    <w:rsid w:val="00800A88"/>
    <w:rsid w:val="00813539"/>
    <w:rsid w:val="00833683"/>
    <w:rsid w:val="008641A8"/>
    <w:rsid w:val="008A76CE"/>
    <w:rsid w:val="008B65BD"/>
    <w:rsid w:val="008F24CB"/>
    <w:rsid w:val="00903A9D"/>
    <w:rsid w:val="00912D52"/>
    <w:rsid w:val="009231FD"/>
    <w:rsid w:val="00946C4B"/>
    <w:rsid w:val="0098718C"/>
    <w:rsid w:val="00993B4E"/>
    <w:rsid w:val="009D4B98"/>
    <w:rsid w:val="009E1039"/>
    <w:rsid w:val="009E18E8"/>
    <w:rsid w:val="009E1C43"/>
    <w:rsid w:val="009E7301"/>
    <w:rsid w:val="009F6F11"/>
    <w:rsid w:val="00A04772"/>
    <w:rsid w:val="00A32B20"/>
    <w:rsid w:val="00AA47B5"/>
    <w:rsid w:val="00AB5C3F"/>
    <w:rsid w:val="00AC1BB7"/>
    <w:rsid w:val="00B342C7"/>
    <w:rsid w:val="00B478B8"/>
    <w:rsid w:val="00B5057F"/>
    <w:rsid w:val="00B54AB6"/>
    <w:rsid w:val="00BA6F13"/>
    <w:rsid w:val="00BB510D"/>
    <w:rsid w:val="00BB601F"/>
    <w:rsid w:val="00BC08DF"/>
    <w:rsid w:val="00BD461C"/>
    <w:rsid w:val="00BE1A8F"/>
    <w:rsid w:val="00BF25BE"/>
    <w:rsid w:val="00C27943"/>
    <w:rsid w:val="00C9240D"/>
    <w:rsid w:val="00CC59BC"/>
    <w:rsid w:val="00CD2173"/>
    <w:rsid w:val="00CE538F"/>
    <w:rsid w:val="00CF7F6E"/>
    <w:rsid w:val="00D1663E"/>
    <w:rsid w:val="00D202A8"/>
    <w:rsid w:val="00D2784A"/>
    <w:rsid w:val="00D27F6E"/>
    <w:rsid w:val="00D36B60"/>
    <w:rsid w:val="00D45A8F"/>
    <w:rsid w:val="00D53FC6"/>
    <w:rsid w:val="00D54C72"/>
    <w:rsid w:val="00DB267D"/>
    <w:rsid w:val="00DB74A8"/>
    <w:rsid w:val="00DE2313"/>
    <w:rsid w:val="00DF3D8F"/>
    <w:rsid w:val="00DF56B4"/>
    <w:rsid w:val="00E122AA"/>
    <w:rsid w:val="00E31BB5"/>
    <w:rsid w:val="00E4512B"/>
    <w:rsid w:val="00E569FA"/>
    <w:rsid w:val="00E96C7A"/>
    <w:rsid w:val="00EB7302"/>
    <w:rsid w:val="00EC7C04"/>
    <w:rsid w:val="00EF4AB9"/>
    <w:rsid w:val="00EF7014"/>
    <w:rsid w:val="00F01181"/>
    <w:rsid w:val="00F163C1"/>
    <w:rsid w:val="00F505BB"/>
    <w:rsid w:val="00F6713C"/>
    <w:rsid w:val="00F84CD2"/>
    <w:rsid w:val="00FF560A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65559"/>
  <w15:chartTrackingRefBased/>
  <w15:docId w15:val="{9D871EEA-FE87-47F5-9BC2-AA12A838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ED"/>
    <w:pPr>
      <w:spacing w:after="200" w:line="276" w:lineRule="auto"/>
    </w:pPr>
    <w:rPr>
      <w:rFonts w:ascii="Times New Roman" w:eastAsia="Constantia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5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5BE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15BED"/>
  </w:style>
  <w:style w:type="paragraph" w:styleId="Cabealho">
    <w:name w:val="header"/>
    <w:basedOn w:val="Normal"/>
    <w:link w:val="CabealhoChar"/>
    <w:uiPriority w:val="99"/>
    <w:unhideWhenUsed/>
    <w:rsid w:val="000E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8B9"/>
    <w:rPr>
      <w:rFonts w:ascii="Times New Roman" w:eastAsia="Constantia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E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8B9"/>
    <w:rPr>
      <w:rFonts w:ascii="Times New Roman" w:eastAsia="Constantia" w:hAnsi="Times New Roman" w:cs="Times New Roman"/>
      <w:sz w:val="24"/>
    </w:rPr>
  </w:style>
  <w:style w:type="character" w:styleId="Nmerodepgina">
    <w:name w:val="page number"/>
    <w:basedOn w:val="Fontepargpadro"/>
    <w:uiPriority w:val="99"/>
    <w:unhideWhenUsed/>
    <w:rsid w:val="003A3241"/>
  </w:style>
  <w:style w:type="table" w:styleId="Tabelacomgrade">
    <w:name w:val="Table Grid"/>
    <w:basedOn w:val="Tabelanormal"/>
    <w:uiPriority w:val="39"/>
    <w:rsid w:val="00E4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451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9F6F1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6F1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C43"/>
    <w:rPr>
      <w:rFonts w:ascii="Times New Roman" w:eastAsia="Constant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C4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C59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9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9BC"/>
    <w:rPr>
      <w:rFonts w:ascii="Times New Roman" w:eastAsia="Constantia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9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9BC"/>
    <w:rPr>
      <w:rFonts w:ascii="Times New Roman" w:eastAsia="Constantia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E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9E31-F6F0-4543-875E-5CB2A70B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1806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Conta da Microsoft</cp:lastModifiedBy>
  <cp:revision>2</cp:revision>
  <dcterms:created xsi:type="dcterms:W3CDTF">2026-01-06T11:36:00Z</dcterms:created>
  <dcterms:modified xsi:type="dcterms:W3CDTF">2026-01-06T11:36:00Z</dcterms:modified>
</cp:coreProperties>
</file>